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BE" w:rsidRDefault="00B71FBE">
      <w:pPr>
        <w:pStyle w:val="a7"/>
        <w:spacing w:before="0" w:beforeAutospacing="0" w:after="0" w:afterAutospacing="0" w:line="600" w:lineRule="exact"/>
        <w:jc w:val="center"/>
        <w:rPr>
          <w:rStyle w:val="a9"/>
          <w:rFonts w:ascii="方正小标宋简体" w:eastAsia="方正小标宋简体"/>
          <w:b w:val="0"/>
          <w:sz w:val="44"/>
          <w:szCs w:val="44"/>
        </w:rPr>
      </w:pPr>
    </w:p>
    <w:p w:rsidR="00B71FBE" w:rsidRDefault="001F13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山东省水利厅  中国人民银行济南分行</w:t>
      </w:r>
    </w:p>
    <w:p w:rsidR="00C0102B" w:rsidRDefault="001F13F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关于在全省开展“节水贷”融资服务工作的</w:t>
      </w:r>
    </w:p>
    <w:p w:rsidR="00B71FBE" w:rsidRDefault="001F13F5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通知</w:t>
      </w:r>
    </w:p>
    <w:p w:rsidR="00B86E5A" w:rsidRPr="00B86E5A" w:rsidRDefault="00B86E5A">
      <w:pPr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B86E5A">
        <w:rPr>
          <w:rFonts w:ascii="Times New Roman" w:eastAsia="楷体_GB2312" w:hAnsi="Times New Roman" w:cs="Times New Roman"/>
          <w:sz w:val="32"/>
          <w:szCs w:val="32"/>
        </w:rPr>
        <w:t>鲁水节字〔</w:t>
      </w:r>
      <w:r w:rsidRPr="00B86E5A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B86E5A">
        <w:rPr>
          <w:rFonts w:ascii="Times New Roman" w:eastAsia="楷体_GB2312" w:hAnsi="Times New Roman" w:cs="Times New Roman"/>
          <w:sz w:val="32"/>
          <w:szCs w:val="32"/>
        </w:rPr>
        <w:t>〕３号</w:t>
      </w:r>
    </w:p>
    <w:p w:rsidR="00804F26" w:rsidRDefault="00804F26">
      <w:pPr>
        <w:pStyle w:val="a7"/>
        <w:spacing w:before="0" w:beforeAutospacing="0" w:after="0" w:afterAutospacing="0" w:line="600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B71FBE" w:rsidRDefault="001F13F5">
      <w:pPr>
        <w:pStyle w:val="a7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各市水利（水务）局，</w:t>
      </w:r>
      <w:r>
        <w:rPr>
          <w:rFonts w:ascii="仿宋_GB2312" w:eastAsia="仿宋_GB2312"/>
          <w:sz w:val="32"/>
          <w:szCs w:val="32"/>
        </w:rPr>
        <w:t>人民银行</w:t>
      </w:r>
      <w:r>
        <w:rPr>
          <w:rFonts w:ascii="仿宋_GB2312" w:eastAsia="仿宋_GB2312" w:hint="eastAsia"/>
          <w:sz w:val="32"/>
          <w:szCs w:val="32"/>
        </w:rPr>
        <w:t>各市中心支行、分行营业管理部、各银行业金融机构：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为深入</w:t>
      </w:r>
      <w:r>
        <w:rPr>
          <w:rFonts w:ascii="仿宋_GB2312" w:eastAsia="仿宋_GB2312"/>
          <w:sz w:val="32"/>
          <w:szCs w:val="32"/>
        </w:rPr>
        <w:t>贯彻</w:t>
      </w:r>
      <w:r>
        <w:rPr>
          <w:rFonts w:ascii="仿宋_GB2312" w:eastAsia="仿宋_GB2312" w:hint="eastAsia"/>
          <w:sz w:val="32"/>
          <w:szCs w:val="32"/>
        </w:rPr>
        <w:t>习近平总书记“节水优先、空间均衡、系统治理、两手发力”的治水思路，落实《国家节水行动方案》《山东省落实</w:t>
      </w:r>
      <w:r>
        <w:rPr>
          <w:rFonts w:ascii="仿宋_GB2312" w:eastAsia="仿宋_GB2312"/>
          <w:sz w:val="32"/>
          <w:szCs w:val="32"/>
        </w:rPr>
        <w:t>国家</w:t>
      </w:r>
      <w:r>
        <w:rPr>
          <w:rFonts w:ascii="仿宋_GB2312" w:eastAsia="仿宋_GB2312" w:hint="eastAsia"/>
          <w:sz w:val="32"/>
          <w:szCs w:val="32"/>
        </w:rPr>
        <w:t>节水行动实施方案》，</w:t>
      </w:r>
      <w:r>
        <w:rPr>
          <w:rFonts w:ascii="仿宋_GB2312" w:eastAsia="仿宋_GB2312"/>
          <w:sz w:val="32"/>
          <w:szCs w:val="32"/>
        </w:rPr>
        <w:t>引导</w:t>
      </w:r>
      <w:r>
        <w:rPr>
          <w:rFonts w:ascii="仿宋_GB2312" w:eastAsia="仿宋_GB2312" w:hint="eastAsia"/>
          <w:sz w:val="32"/>
          <w:szCs w:val="32"/>
        </w:rPr>
        <w:t>金融</w:t>
      </w:r>
      <w:r>
        <w:rPr>
          <w:rFonts w:ascii="仿宋_GB2312" w:eastAsia="仿宋_GB2312"/>
          <w:sz w:val="32"/>
          <w:szCs w:val="32"/>
        </w:rPr>
        <w:t>和社会</w:t>
      </w:r>
      <w:r>
        <w:rPr>
          <w:rFonts w:ascii="仿宋_GB2312" w:eastAsia="仿宋_GB2312" w:hint="eastAsia"/>
          <w:sz w:val="32"/>
          <w:szCs w:val="32"/>
        </w:rPr>
        <w:t>资本积极</w:t>
      </w:r>
      <w:r>
        <w:rPr>
          <w:rFonts w:ascii="仿宋_GB2312" w:eastAsia="仿宋_GB2312"/>
          <w:sz w:val="32"/>
          <w:szCs w:val="32"/>
        </w:rPr>
        <w:t>投入节水领域，</w:t>
      </w:r>
      <w:r>
        <w:rPr>
          <w:rFonts w:ascii="仿宋_GB2312" w:eastAsia="仿宋_GB2312" w:hint="eastAsia"/>
          <w:sz w:val="32"/>
          <w:szCs w:val="32"/>
        </w:rPr>
        <w:t>扶持</w:t>
      </w:r>
      <w:r>
        <w:rPr>
          <w:rFonts w:ascii="仿宋_GB2312" w:eastAsia="仿宋_GB2312"/>
          <w:sz w:val="32"/>
          <w:szCs w:val="32"/>
        </w:rPr>
        <w:t>培育节水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产业，</w:t>
      </w:r>
      <w:r>
        <w:rPr>
          <w:rFonts w:ascii="仿宋_GB2312" w:eastAsia="仿宋_GB2312" w:hint="eastAsia"/>
          <w:sz w:val="32"/>
          <w:szCs w:val="32"/>
        </w:rPr>
        <w:t>山东省水利厅、</w:t>
      </w:r>
      <w:r>
        <w:rPr>
          <w:rFonts w:ascii="仿宋_GB2312" w:eastAsia="仿宋_GB2312"/>
          <w:sz w:val="32"/>
          <w:szCs w:val="32"/>
        </w:rPr>
        <w:t>中国人民银行济南分行</w:t>
      </w:r>
      <w:r>
        <w:rPr>
          <w:rFonts w:ascii="仿宋_GB2312" w:eastAsia="仿宋_GB2312" w:hint="eastAsia"/>
          <w:sz w:val="32"/>
          <w:szCs w:val="32"/>
        </w:rPr>
        <w:t>决定</w:t>
      </w:r>
      <w:r>
        <w:rPr>
          <w:rFonts w:ascii="仿宋_GB2312" w:eastAsia="仿宋_GB2312"/>
          <w:sz w:val="32"/>
          <w:szCs w:val="32"/>
        </w:rPr>
        <w:t>在全省范围内</w:t>
      </w:r>
      <w:r>
        <w:rPr>
          <w:rFonts w:ascii="仿宋_GB2312" w:eastAsia="仿宋_GB2312" w:hint="eastAsia"/>
          <w:sz w:val="32"/>
          <w:szCs w:val="32"/>
        </w:rPr>
        <w:t>开展“节水贷”融资服务工作。现将有关事项通知如下：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黑体" w:eastAsia="黑体" w:hAnsi="黑体"/>
          <w:b w:val="0"/>
          <w:sz w:val="32"/>
          <w:szCs w:val="32"/>
        </w:rPr>
      </w:pPr>
      <w:r>
        <w:rPr>
          <w:rStyle w:val="a9"/>
          <w:rFonts w:ascii="黑体" w:eastAsia="黑体" w:hAnsi="黑体" w:hint="eastAsia"/>
          <w:b w:val="0"/>
          <w:sz w:val="32"/>
          <w:szCs w:val="32"/>
        </w:rPr>
        <w:t>一、支持范围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b w:val="0"/>
          <w:sz w:val="32"/>
          <w:szCs w:val="32"/>
        </w:rPr>
        <w:t>“节水贷”是山东省水利厅、中国人民银行济南分行为有</w:t>
      </w:r>
      <w:r>
        <w:rPr>
          <w:rFonts w:ascii="仿宋_GB2312" w:eastAsia="仿宋_GB2312" w:hint="eastAsia"/>
          <w:sz w:val="32"/>
          <w:szCs w:val="32"/>
        </w:rPr>
        <w:t>融资需求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节水型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、节水项目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ascii="仿宋_GB2312" w:eastAsia="仿宋_GB2312" w:hint="eastAsia"/>
          <w:sz w:val="32"/>
          <w:szCs w:val="32"/>
        </w:rPr>
        <w:t>金融</w:t>
      </w:r>
      <w:r>
        <w:rPr>
          <w:rFonts w:ascii="仿宋_GB2312" w:eastAsia="仿宋_GB2312"/>
          <w:sz w:val="32"/>
          <w:szCs w:val="32"/>
        </w:rPr>
        <w:t>机构搭建</w:t>
      </w:r>
      <w:r>
        <w:rPr>
          <w:rFonts w:ascii="仿宋_GB2312" w:eastAsia="仿宋_GB2312" w:hint="eastAsia"/>
          <w:sz w:val="32"/>
          <w:szCs w:val="32"/>
        </w:rPr>
        <w:t>的专项融资对接服务平台，金融机构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/>
          <w:sz w:val="32"/>
          <w:szCs w:val="32"/>
        </w:rPr>
        <w:t>条件的</w:t>
      </w:r>
      <w:r>
        <w:rPr>
          <w:rFonts w:ascii="仿宋_GB2312" w:eastAsia="仿宋_GB2312" w:hint="eastAsia"/>
          <w:sz w:val="32"/>
          <w:szCs w:val="32"/>
        </w:rPr>
        <w:t>节水型</w:t>
      </w:r>
      <w:r>
        <w:rPr>
          <w:rFonts w:ascii="仿宋_GB2312" w:eastAsia="仿宋_GB2312"/>
          <w:sz w:val="32"/>
          <w:szCs w:val="32"/>
        </w:rPr>
        <w:t>企业、</w:t>
      </w:r>
      <w:r>
        <w:rPr>
          <w:rFonts w:ascii="仿宋_GB2312" w:eastAsia="仿宋_GB2312" w:hint="eastAsia"/>
          <w:sz w:val="32"/>
          <w:szCs w:val="32"/>
        </w:rPr>
        <w:t>节水</w:t>
      </w:r>
      <w:r>
        <w:rPr>
          <w:rFonts w:ascii="仿宋_GB2312" w:eastAsia="仿宋_GB2312"/>
          <w:sz w:val="32"/>
          <w:szCs w:val="32"/>
        </w:rPr>
        <w:t>服务企业、</w:t>
      </w:r>
      <w:r>
        <w:rPr>
          <w:rFonts w:ascii="仿宋_GB2312" w:eastAsia="仿宋_GB2312" w:hint="eastAsia"/>
          <w:sz w:val="32"/>
          <w:szCs w:val="32"/>
        </w:rPr>
        <w:t>节水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实施贷款优惠支持。主要支持范围</w:t>
      </w:r>
      <w:r>
        <w:rPr>
          <w:rFonts w:ascii="仿宋_GB2312" w:eastAsia="仿宋_GB2312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：合同节水管理等专业</w:t>
      </w:r>
      <w:r>
        <w:rPr>
          <w:rFonts w:ascii="仿宋_GB2312" w:eastAsia="仿宋_GB2312"/>
          <w:sz w:val="32"/>
          <w:szCs w:val="32"/>
        </w:rPr>
        <w:t>第三方节水服务</w:t>
      </w:r>
      <w:r>
        <w:rPr>
          <w:rFonts w:ascii="仿宋_GB2312" w:eastAsia="仿宋_GB2312" w:hint="eastAsia"/>
          <w:sz w:val="32"/>
          <w:szCs w:val="32"/>
        </w:rPr>
        <w:t>、节水型</w:t>
      </w:r>
      <w:r>
        <w:rPr>
          <w:rFonts w:ascii="仿宋_GB2312" w:eastAsia="仿宋_GB2312"/>
          <w:sz w:val="32"/>
          <w:szCs w:val="32"/>
        </w:rPr>
        <w:t>企业等节水</w:t>
      </w:r>
      <w:r>
        <w:rPr>
          <w:rFonts w:ascii="仿宋_GB2312" w:eastAsia="仿宋_GB2312" w:hint="eastAsia"/>
          <w:sz w:val="32"/>
          <w:szCs w:val="32"/>
        </w:rPr>
        <w:t>载体建设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节水技术改造、农业节水增效、工业节水减排、城镇节水降损、节水“三同时”基础设施建设、污水资源化利用和淡化海水等非常规</w:t>
      </w:r>
      <w:r>
        <w:rPr>
          <w:rFonts w:ascii="仿宋_GB2312" w:eastAsia="仿宋_GB2312"/>
          <w:sz w:val="32"/>
          <w:szCs w:val="32"/>
        </w:rPr>
        <w:t>水</w:t>
      </w:r>
      <w:r>
        <w:rPr>
          <w:rFonts w:ascii="仿宋_GB2312" w:eastAsia="仿宋_GB2312" w:hint="eastAsia"/>
          <w:sz w:val="32"/>
          <w:szCs w:val="32"/>
        </w:rPr>
        <w:t>开发</w:t>
      </w:r>
      <w:r>
        <w:rPr>
          <w:rFonts w:ascii="仿宋_GB2312" w:eastAsia="仿宋_GB2312"/>
          <w:sz w:val="32"/>
          <w:szCs w:val="32"/>
        </w:rPr>
        <w:t>利用</w:t>
      </w:r>
      <w:r>
        <w:rPr>
          <w:rFonts w:ascii="仿宋_GB2312" w:eastAsia="仿宋_GB2312" w:hint="eastAsia"/>
          <w:sz w:val="32"/>
          <w:szCs w:val="32"/>
        </w:rPr>
        <w:t>项目建设资金需求和</w:t>
      </w:r>
      <w:r>
        <w:rPr>
          <w:rFonts w:ascii="仿宋_GB2312" w:eastAsia="仿宋_GB2312" w:hint="eastAsia"/>
          <w:sz w:val="32"/>
          <w:szCs w:val="32"/>
        </w:rPr>
        <w:lastRenderedPageBreak/>
        <w:t>有关企业日常营运流动性资金需求等。“节水贷”优先支持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省级及以上</w:t>
      </w:r>
      <w:r>
        <w:rPr>
          <w:rFonts w:ascii="仿宋_GB2312" w:eastAsia="仿宋_GB2312" w:hint="eastAsia"/>
          <w:sz w:val="32"/>
          <w:szCs w:val="32"/>
        </w:rPr>
        <w:t>节水型企业、</w:t>
      </w:r>
      <w:r>
        <w:rPr>
          <w:rStyle w:val="a9"/>
          <w:rFonts w:ascii="仿宋_GB2312" w:eastAsia="仿宋_GB2312"/>
          <w:b w:val="0"/>
          <w:sz w:val="32"/>
          <w:szCs w:val="32"/>
        </w:rPr>
        <w:t>节水标杆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单位</w:t>
      </w:r>
      <w:r>
        <w:rPr>
          <w:rStyle w:val="a9"/>
          <w:rFonts w:ascii="仿宋_GB2312" w:eastAsia="仿宋_GB2312"/>
          <w:b w:val="0"/>
          <w:sz w:val="32"/>
          <w:szCs w:val="32"/>
        </w:rPr>
        <w:t>、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水效领跑者，专业节水服务企业，节水产品和装备制造企业，以及信用评价等级良好及以上企业。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黑体" w:eastAsia="黑体" w:hAnsi="黑体"/>
          <w:b w:val="0"/>
          <w:sz w:val="32"/>
          <w:szCs w:val="32"/>
        </w:rPr>
      </w:pPr>
      <w:r>
        <w:rPr>
          <w:rStyle w:val="a9"/>
          <w:rFonts w:ascii="黑体" w:eastAsia="黑体" w:hAnsi="黑体" w:hint="eastAsia"/>
          <w:b w:val="0"/>
          <w:sz w:val="32"/>
          <w:szCs w:val="32"/>
        </w:rPr>
        <w:t>二、优惠</w:t>
      </w:r>
      <w:r>
        <w:rPr>
          <w:rStyle w:val="a9"/>
          <w:rFonts w:ascii="黑体" w:eastAsia="黑体" w:hAnsi="黑体"/>
          <w:b w:val="0"/>
          <w:sz w:val="32"/>
          <w:szCs w:val="32"/>
        </w:rPr>
        <w:t>政策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鼓励各类金融机构开展“节水贷”融资服务工作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水资源集约节约利用领域的信贷需求优先保障信贷资源，</w:t>
      </w:r>
      <w:r>
        <w:rPr>
          <w:rFonts w:ascii="仿宋_GB2312" w:eastAsia="仿宋_GB2312" w:hint="eastAsia"/>
          <w:sz w:val="32"/>
          <w:szCs w:val="32"/>
        </w:rPr>
        <w:t>加大流动资金</w:t>
      </w:r>
      <w:r>
        <w:rPr>
          <w:rFonts w:ascii="仿宋_GB2312" w:eastAsia="仿宋_GB2312"/>
          <w:sz w:val="32"/>
          <w:szCs w:val="32"/>
        </w:rPr>
        <w:t>贷款</w:t>
      </w:r>
      <w:r>
        <w:rPr>
          <w:rFonts w:ascii="仿宋_GB2312" w:eastAsia="仿宋_GB2312" w:hint="eastAsia"/>
          <w:sz w:val="32"/>
          <w:szCs w:val="32"/>
        </w:rPr>
        <w:t>和项目贷款投放</w:t>
      </w:r>
      <w:r>
        <w:rPr>
          <w:rFonts w:ascii="仿宋_GB2312" w:eastAsia="仿宋_GB2312"/>
          <w:sz w:val="32"/>
          <w:szCs w:val="32"/>
        </w:rPr>
        <w:t>力度。</w:t>
      </w:r>
      <w:r>
        <w:rPr>
          <w:rFonts w:ascii="仿宋_GB2312" w:eastAsia="仿宋_GB2312" w:hint="eastAsia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纳入</w:t>
      </w:r>
      <w:r>
        <w:rPr>
          <w:rFonts w:ascii="仿宋_GB2312" w:eastAsia="仿宋_GB2312" w:hint="eastAsia"/>
          <w:sz w:val="32"/>
          <w:szCs w:val="32"/>
        </w:rPr>
        <w:t>“节水贷”服务范畴的企业和项目，建立贷款</w:t>
      </w:r>
      <w:r>
        <w:rPr>
          <w:rFonts w:ascii="仿宋_GB2312" w:eastAsia="仿宋_GB2312"/>
          <w:sz w:val="32"/>
          <w:szCs w:val="32"/>
        </w:rPr>
        <w:t>审批及放款流程绿色通道，</w:t>
      </w:r>
      <w:r>
        <w:rPr>
          <w:rFonts w:ascii="仿宋_GB2312" w:eastAsia="仿宋_GB2312" w:hint="eastAsia"/>
          <w:sz w:val="32"/>
          <w:szCs w:val="32"/>
        </w:rPr>
        <w:t>提高贷款办理效率。</w:t>
      </w:r>
      <w:r>
        <w:rPr>
          <w:rFonts w:ascii="仿宋_GB2312" w:eastAsia="仿宋_GB2312"/>
          <w:sz w:val="32"/>
          <w:szCs w:val="32"/>
        </w:rPr>
        <w:t>在业务资源和</w:t>
      </w:r>
      <w:r>
        <w:rPr>
          <w:rFonts w:ascii="仿宋_GB2312" w:eastAsia="仿宋_GB2312" w:hint="eastAsia"/>
          <w:sz w:val="32"/>
          <w:szCs w:val="32"/>
        </w:rPr>
        <w:t>融资</w:t>
      </w:r>
      <w:r>
        <w:rPr>
          <w:rFonts w:ascii="仿宋_GB2312" w:eastAsia="仿宋_GB2312"/>
          <w:sz w:val="32"/>
          <w:szCs w:val="32"/>
        </w:rPr>
        <w:t>成本上</w:t>
      </w:r>
      <w:r>
        <w:rPr>
          <w:rFonts w:ascii="仿宋_GB2312" w:eastAsia="仿宋_GB2312" w:hint="eastAsia"/>
          <w:sz w:val="32"/>
          <w:szCs w:val="32"/>
        </w:rPr>
        <w:t>适用</w:t>
      </w:r>
      <w:r>
        <w:rPr>
          <w:rFonts w:ascii="仿宋_GB2312" w:eastAsia="仿宋_GB2312"/>
          <w:sz w:val="32"/>
          <w:szCs w:val="32"/>
        </w:rPr>
        <w:t>绿色金融</w:t>
      </w:r>
      <w:r>
        <w:rPr>
          <w:rFonts w:ascii="仿宋_GB2312" w:eastAsia="仿宋_GB2312" w:hint="eastAsia"/>
          <w:sz w:val="32"/>
          <w:szCs w:val="32"/>
        </w:rPr>
        <w:t>优惠</w:t>
      </w:r>
      <w:r>
        <w:rPr>
          <w:rFonts w:ascii="仿宋_GB2312" w:eastAsia="仿宋_GB2312"/>
          <w:sz w:val="32"/>
          <w:szCs w:val="32"/>
        </w:rPr>
        <w:t>政策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在审贷条件上享受灵活丰富的抵质押担保方式组合</w:t>
      </w:r>
      <w:r>
        <w:rPr>
          <w:rFonts w:ascii="仿宋_GB2312" w:eastAsia="仿宋_GB2312" w:hint="eastAsia"/>
          <w:sz w:val="32"/>
          <w:szCs w:val="32"/>
        </w:rPr>
        <w:t>。对符合条件的企业适当延长贷款期限，增加中长期贷款投放，在同等条件下给予利率优惠。对于贷款涉及的有关评估费用、抵押登记费用等各类费用由相关银行按规定给予减免。人民银行济南分行对开展“节水贷”融资服务工作成效良好的金融机构在再贷款再贴现、普惠小微贷款支持工具、银行综合评价、法人金融机构绿色金融评价等政策工具中予以倾斜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黑体" w:eastAsia="黑体" w:hAnsi="黑体"/>
          <w:b w:val="0"/>
          <w:sz w:val="32"/>
          <w:szCs w:val="32"/>
        </w:rPr>
      </w:pPr>
      <w:r>
        <w:rPr>
          <w:rStyle w:val="a9"/>
          <w:rFonts w:ascii="黑体" w:eastAsia="黑体" w:hAnsi="黑体" w:hint="eastAsia"/>
          <w:b w:val="0"/>
          <w:sz w:val="32"/>
          <w:szCs w:val="32"/>
        </w:rPr>
        <w:t>三、申请</w:t>
      </w:r>
      <w:r>
        <w:rPr>
          <w:rStyle w:val="a9"/>
          <w:rFonts w:ascii="黑体" w:eastAsia="黑体" w:hAnsi="黑体"/>
          <w:b w:val="0"/>
          <w:sz w:val="32"/>
          <w:szCs w:val="32"/>
        </w:rPr>
        <w:t>程序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在山东省内注册并具有独立法人资格、符合“节水贷”支持范围的企业和项目均</w:t>
      </w:r>
      <w:r>
        <w:rPr>
          <w:rFonts w:ascii="仿宋_GB2312" w:eastAsia="仿宋_GB2312"/>
          <w:sz w:val="32"/>
          <w:szCs w:val="32"/>
        </w:rPr>
        <w:t>可以申请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具体程序如下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微软雅黑" w:eastAsia="微软雅黑" w:hAnsi="微软雅黑" w:cs="微软雅黑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（一）企业和项目申请。</w:t>
      </w:r>
      <w:r>
        <w:rPr>
          <w:rFonts w:ascii="仿宋_GB2312" w:eastAsia="仿宋_GB2312" w:hint="eastAsia"/>
          <w:sz w:val="32"/>
          <w:szCs w:val="32"/>
        </w:rPr>
        <w:t>企业打开“山东省</w:t>
      </w:r>
      <w:r>
        <w:rPr>
          <w:rFonts w:ascii="仿宋_GB2312" w:eastAsia="仿宋_GB2312"/>
          <w:sz w:val="32"/>
          <w:szCs w:val="32"/>
        </w:rPr>
        <w:t>水利厅</w:t>
      </w:r>
      <w:r>
        <w:rPr>
          <w:rFonts w:ascii="仿宋_GB2312" w:eastAsia="仿宋_GB2312" w:hint="eastAsia"/>
          <w:sz w:val="32"/>
          <w:szCs w:val="32"/>
        </w:rPr>
        <w:t>网站（</w:t>
      </w:r>
      <w:r>
        <w:rPr>
          <w:rFonts w:ascii="Times New Roman" w:eastAsia="仿宋_GB2312" w:hAnsi="Times New Roman" w:cs="Times New Roman"/>
          <w:sz w:val="32"/>
          <w:szCs w:val="32"/>
        </w:rPr>
        <w:t>http://wr.shandong.gov.cn</w:t>
      </w:r>
      <w:r>
        <w:rPr>
          <w:rFonts w:ascii="仿宋_GB2312" w:eastAsia="仿宋_GB2312" w:hint="eastAsia"/>
          <w:sz w:val="32"/>
          <w:szCs w:val="32"/>
        </w:rPr>
        <w:t>）—</w:t>
      </w:r>
      <w:r w:rsidR="00BD192D">
        <w:rPr>
          <w:rFonts w:ascii="仿宋_GB2312" w:eastAsia="仿宋_GB2312" w:hint="eastAsia"/>
          <w:sz w:val="32"/>
          <w:szCs w:val="32"/>
        </w:rPr>
        <w:t>社会公众</w:t>
      </w:r>
      <w:r>
        <w:rPr>
          <w:rFonts w:ascii="仿宋_GB2312" w:eastAsia="仿宋_GB2312" w:hint="eastAsia"/>
          <w:sz w:val="32"/>
          <w:szCs w:val="32"/>
        </w:rPr>
        <w:t>服务</w:t>
      </w:r>
      <w:r w:rsidR="009848DB">
        <w:rPr>
          <w:rFonts w:ascii="仿宋_GB2312" w:eastAsia="仿宋_GB2312" w:hint="eastAsia"/>
          <w:sz w:val="32"/>
          <w:szCs w:val="32"/>
        </w:rPr>
        <w:t>入口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节水贷</w:t>
      </w:r>
      <w:r w:rsidR="009848DB">
        <w:rPr>
          <w:rFonts w:ascii="仿宋_GB2312" w:eastAsia="仿宋_GB2312" w:hint="eastAsia"/>
          <w:sz w:val="32"/>
          <w:szCs w:val="32"/>
        </w:rPr>
        <w:lastRenderedPageBreak/>
        <w:t>申报系统</w:t>
      </w:r>
      <w:r>
        <w:rPr>
          <w:rFonts w:ascii="仿宋_GB2312" w:eastAsia="仿宋_GB2312" w:hint="eastAsia"/>
          <w:sz w:val="32"/>
          <w:szCs w:val="32"/>
        </w:rPr>
        <w:t>”页面，注册登录后提出贷款申请。节水项目建设资金需求，填写《山东省“节水贷”申请表（项目类）》（见附件1）。省级及以上节水型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节水标杆企业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水效领跑</w:t>
      </w:r>
      <w:r>
        <w:rPr>
          <w:rFonts w:ascii="仿宋_GB2312" w:eastAsia="仿宋_GB2312" w:hint="eastAsia"/>
          <w:sz w:val="32"/>
          <w:szCs w:val="32"/>
        </w:rPr>
        <w:t>者企业和专业</w:t>
      </w:r>
      <w:r>
        <w:rPr>
          <w:rFonts w:ascii="仿宋_GB2312" w:eastAsia="仿宋_GB2312"/>
          <w:sz w:val="32"/>
          <w:szCs w:val="32"/>
        </w:rPr>
        <w:t>节水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ascii="仿宋_GB2312" w:eastAsia="仿宋_GB2312" w:hint="eastAsia"/>
          <w:sz w:val="32"/>
          <w:szCs w:val="32"/>
        </w:rPr>
        <w:t>的日常营运流动性资金需求，填写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山东</w:t>
      </w:r>
      <w:r>
        <w:rPr>
          <w:rFonts w:ascii="仿宋_GB2312" w:eastAsia="仿宋_GB2312"/>
          <w:sz w:val="32"/>
          <w:szCs w:val="32"/>
        </w:rPr>
        <w:t>省节水企业</w:t>
      </w:r>
      <w:r>
        <w:rPr>
          <w:rFonts w:ascii="仿宋_GB2312" w:eastAsia="仿宋_GB2312" w:hint="eastAsia"/>
          <w:sz w:val="32"/>
          <w:szCs w:val="32"/>
        </w:rPr>
        <w:t>融资</w:t>
      </w:r>
      <w:r>
        <w:rPr>
          <w:rFonts w:ascii="仿宋_GB2312" w:eastAsia="仿宋_GB2312"/>
          <w:sz w:val="32"/>
          <w:szCs w:val="32"/>
        </w:rPr>
        <w:t>需求申请表》</w:t>
      </w:r>
      <w:r>
        <w:rPr>
          <w:rFonts w:ascii="仿宋_GB2312" w:eastAsia="仿宋_GB2312" w:hint="eastAsia"/>
          <w:sz w:val="32"/>
          <w:szCs w:val="32"/>
        </w:rPr>
        <w:t>（见附件</w:t>
      </w:r>
      <w:r>
        <w:rPr>
          <w:rFonts w:ascii="仿宋_GB2312" w:eastAsia="仿宋_GB2312"/>
          <w:sz w:val="32"/>
          <w:szCs w:val="32"/>
        </w:rPr>
        <w:t>2）</w:t>
      </w:r>
      <w:r>
        <w:rPr>
          <w:rFonts w:ascii="仿宋_GB2312" w:eastAsia="仿宋_GB2312" w:hint="eastAsia"/>
          <w:sz w:val="32"/>
          <w:szCs w:val="32"/>
        </w:rPr>
        <w:t>。为保障申报材料真实性，申请企业需打印申请表在“企业承诺”栏加盖单位及法定代表人印章后拍照或扫描上传。申请企业可根据实际情况自主选择县级、市级或省水行政主管部门（节水管理部门）提交审核。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（二）项目初审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各级水行政主管部门或</w:t>
      </w:r>
      <w:r>
        <w:rPr>
          <w:rFonts w:ascii="仿宋_GB2312" w:eastAsia="仿宋_GB2312"/>
          <w:sz w:val="32"/>
          <w:szCs w:val="32"/>
        </w:rPr>
        <w:t>节水管理机构</w:t>
      </w:r>
      <w:r>
        <w:rPr>
          <w:rFonts w:ascii="仿宋_GB2312" w:eastAsia="仿宋_GB2312" w:hint="eastAsia"/>
          <w:sz w:val="32"/>
          <w:szCs w:val="32"/>
        </w:rPr>
        <w:t>凭用户名和密码（见附件3，首次登录后请及时变更密码）登录“山东省水利厅网站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http://wr.shandong.gov.cn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—</w:t>
      </w:r>
      <w:r w:rsidR="00BD192D">
        <w:rPr>
          <w:rFonts w:ascii="仿宋_GB2312" w:eastAsia="仿宋_GB2312" w:hint="eastAsia"/>
          <w:sz w:val="32"/>
          <w:szCs w:val="32"/>
        </w:rPr>
        <w:t>社会公众</w:t>
      </w:r>
      <w:r>
        <w:rPr>
          <w:rFonts w:ascii="仿宋_GB2312" w:eastAsia="仿宋_GB2312"/>
          <w:sz w:val="32"/>
          <w:szCs w:val="32"/>
        </w:rPr>
        <w:t>服务</w:t>
      </w:r>
      <w:r w:rsidR="00E72F91">
        <w:rPr>
          <w:rFonts w:ascii="仿宋_GB2312" w:eastAsia="仿宋_GB2312" w:hint="eastAsia"/>
          <w:sz w:val="32"/>
          <w:szCs w:val="32"/>
        </w:rPr>
        <w:t>入口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/>
          <w:sz w:val="32"/>
          <w:szCs w:val="32"/>
        </w:rPr>
        <w:t>节水贷</w:t>
      </w:r>
      <w:r w:rsidR="00E72F91">
        <w:rPr>
          <w:rFonts w:ascii="仿宋_GB2312" w:eastAsia="仿宋_GB2312" w:hint="eastAsia"/>
          <w:sz w:val="32"/>
          <w:szCs w:val="32"/>
        </w:rPr>
        <w:t>申报系统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对申请企业资格、贷款用途进行线上</w:t>
      </w:r>
      <w:r>
        <w:rPr>
          <w:rFonts w:ascii="仿宋_GB2312" w:eastAsia="仿宋_GB2312"/>
          <w:sz w:val="32"/>
          <w:szCs w:val="32"/>
        </w:rPr>
        <w:t>确认</w:t>
      </w:r>
      <w:r>
        <w:rPr>
          <w:rFonts w:ascii="仿宋_GB2312" w:eastAsia="仿宋_GB2312" w:hint="eastAsia"/>
          <w:sz w:val="32"/>
          <w:szCs w:val="32"/>
        </w:rPr>
        <w:t>，推荐</w:t>
      </w:r>
      <w:r>
        <w:rPr>
          <w:rFonts w:ascii="仿宋_GB2312" w:eastAsia="仿宋_GB2312"/>
          <w:sz w:val="32"/>
          <w:szCs w:val="32"/>
        </w:rPr>
        <w:t>至</w:t>
      </w:r>
      <w:r>
        <w:rPr>
          <w:rFonts w:ascii="仿宋_GB2312" w:eastAsia="仿宋_GB2312" w:hint="eastAsia"/>
          <w:sz w:val="32"/>
          <w:szCs w:val="32"/>
        </w:rPr>
        <w:t>省节约用水办公室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形成全省“节水贷”备选项目库。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（三）信息共享。</w:t>
      </w:r>
      <w:r>
        <w:rPr>
          <w:rFonts w:ascii="仿宋_GB2312" w:eastAsia="仿宋_GB2312" w:hint="eastAsia"/>
          <w:sz w:val="32"/>
          <w:szCs w:val="32"/>
        </w:rPr>
        <w:t>省节约用水办公室将全省“节水贷”备选项目库信息与人民银行济南分行共享，由人民</w:t>
      </w:r>
      <w:r>
        <w:rPr>
          <w:rFonts w:ascii="仿宋_GB2312" w:eastAsia="仿宋_GB2312"/>
          <w:sz w:val="32"/>
          <w:szCs w:val="32"/>
        </w:rPr>
        <w:t>银</w:t>
      </w:r>
      <w:r>
        <w:rPr>
          <w:rFonts w:ascii="仿宋_GB2312" w:eastAsia="仿宋_GB2312" w:hint="eastAsia"/>
          <w:sz w:val="32"/>
          <w:szCs w:val="32"/>
        </w:rPr>
        <w:t>行济南分行通过山东省银企对接服务平台向有关金融机构推送。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（四）项目审贷。</w:t>
      </w:r>
      <w:r>
        <w:rPr>
          <w:rFonts w:ascii="仿宋_GB2312" w:eastAsia="仿宋_GB2312" w:hint="eastAsia"/>
          <w:sz w:val="32"/>
          <w:szCs w:val="32"/>
        </w:rPr>
        <w:t>有关金融机构对申请项目进行独立审贷,自主决策，自担风险，按照市场化、法治化原则，综合考量申请企业及法定代表人资信情况，合理确定贷款额度、期限、利率及担保方式。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（五）贷后管理。</w:t>
      </w:r>
      <w:r>
        <w:rPr>
          <w:rFonts w:ascii="仿宋_GB2312" w:eastAsia="仿宋_GB2312" w:hint="eastAsia"/>
          <w:sz w:val="32"/>
          <w:szCs w:val="32"/>
        </w:rPr>
        <w:t>有关金融机构加强对资金流向、风险情况监测，确保企业合规合理使用资金，并于每季后10日内，将本行上季度发放“节水贷”信息向人民</w:t>
      </w:r>
      <w:r>
        <w:rPr>
          <w:rFonts w:ascii="仿宋_GB2312" w:eastAsia="仿宋_GB2312"/>
          <w:sz w:val="32"/>
          <w:szCs w:val="32"/>
        </w:rPr>
        <w:t>银</w:t>
      </w:r>
      <w:r>
        <w:rPr>
          <w:rFonts w:ascii="仿宋_GB2312" w:eastAsia="仿宋_GB2312" w:hint="eastAsia"/>
          <w:sz w:val="32"/>
          <w:szCs w:val="32"/>
        </w:rPr>
        <w:t>行济南分行报送，人民银行济南分行将相关信息与省节约用水办公室共享。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黑体" w:eastAsia="黑体" w:hAnsi="黑体" w:cs="黑体"/>
          <w:b w:val="0"/>
          <w:sz w:val="32"/>
          <w:szCs w:val="32"/>
        </w:rPr>
      </w:pPr>
      <w:r>
        <w:rPr>
          <w:rStyle w:val="a9"/>
          <w:rFonts w:ascii="黑体" w:eastAsia="黑体" w:hAnsi="黑体" w:cs="黑体" w:hint="eastAsia"/>
          <w:b w:val="0"/>
          <w:sz w:val="32"/>
          <w:szCs w:val="32"/>
        </w:rPr>
        <w:t>四、组织实施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（一）加强工作联动。</w:t>
      </w:r>
      <w:r>
        <w:rPr>
          <w:rFonts w:ascii="仿宋_GB2312" w:eastAsia="仿宋_GB2312" w:hint="eastAsia"/>
          <w:sz w:val="32"/>
          <w:szCs w:val="32"/>
        </w:rPr>
        <w:t>“节水贷”是绿色金融创新工作的重要抓手之一，各市、县（市、区）水行政主管部门、人民银行分支机构要增强</w:t>
      </w:r>
      <w:r>
        <w:rPr>
          <w:rFonts w:ascii="仿宋_GB2312" w:eastAsia="仿宋_GB2312"/>
          <w:sz w:val="32"/>
          <w:szCs w:val="32"/>
        </w:rPr>
        <w:t>服务意识，</w:t>
      </w:r>
      <w:r>
        <w:rPr>
          <w:rFonts w:ascii="仿宋_GB2312" w:eastAsia="仿宋_GB2312" w:hint="eastAsia"/>
          <w:sz w:val="32"/>
          <w:szCs w:val="32"/>
        </w:rPr>
        <w:t>加强</w:t>
      </w:r>
      <w:r>
        <w:rPr>
          <w:rFonts w:ascii="仿宋_GB2312" w:eastAsia="仿宋_GB2312"/>
          <w:sz w:val="32"/>
          <w:szCs w:val="32"/>
        </w:rPr>
        <w:t>政策宣传</w:t>
      </w:r>
      <w:r>
        <w:rPr>
          <w:rFonts w:ascii="仿宋_GB2312" w:eastAsia="仿宋_GB2312" w:hint="eastAsia"/>
          <w:sz w:val="32"/>
          <w:szCs w:val="32"/>
        </w:rPr>
        <w:t>，鼓励有</w:t>
      </w:r>
      <w:r>
        <w:rPr>
          <w:rFonts w:ascii="仿宋_GB2312" w:eastAsia="仿宋_GB2312"/>
          <w:sz w:val="32"/>
          <w:szCs w:val="32"/>
        </w:rPr>
        <w:t>融资需求</w:t>
      </w:r>
      <w:r>
        <w:rPr>
          <w:rFonts w:ascii="仿宋_GB2312" w:eastAsia="仿宋_GB2312" w:hint="eastAsia"/>
          <w:sz w:val="32"/>
          <w:szCs w:val="32"/>
        </w:rPr>
        <w:t>的企业积极申报，对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ascii="仿宋_GB2312" w:eastAsia="仿宋_GB2312" w:hint="eastAsia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和项目</w:t>
      </w:r>
      <w:r>
        <w:rPr>
          <w:rFonts w:ascii="仿宋_GB2312" w:eastAsia="仿宋_GB2312" w:hint="eastAsia"/>
          <w:sz w:val="32"/>
          <w:szCs w:val="32"/>
        </w:rPr>
        <w:t>及时</w:t>
      </w:r>
      <w:r>
        <w:rPr>
          <w:rFonts w:ascii="仿宋_GB2312" w:eastAsia="仿宋_GB2312"/>
          <w:sz w:val="32"/>
          <w:szCs w:val="32"/>
        </w:rPr>
        <w:t>审核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报送，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并为申请贷款单位提供相关证明文件，</w:t>
      </w:r>
      <w:r>
        <w:rPr>
          <w:rFonts w:ascii="仿宋_GB2312" w:eastAsia="仿宋_GB2312" w:hint="eastAsia"/>
          <w:sz w:val="32"/>
          <w:szCs w:val="32"/>
        </w:rPr>
        <w:t>统筹联动，提高质效。省水利厅会同人民</w:t>
      </w:r>
      <w:r>
        <w:rPr>
          <w:rFonts w:ascii="仿宋_GB2312" w:eastAsia="仿宋_GB2312"/>
          <w:sz w:val="32"/>
          <w:szCs w:val="32"/>
        </w:rPr>
        <w:t>银</w:t>
      </w:r>
      <w:r>
        <w:rPr>
          <w:rFonts w:ascii="仿宋_GB2312" w:eastAsia="仿宋_GB2312" w:hint="eastAsia"/>
          <w:sz w:val="32"/>
          <w:szCs w:val="32"/>
        </w:rPr>
        <w:t>行济南分行按照职责分工，加强监督指导。</w:t>
      </w:r>
    </w:p>
    <w:p w:rsidR="00B71FBE" w:rsidRPr="006017D2" w:rsidRDefault="001F13F5">
      <w:pPr>
        <w:pStyle w:val="a7"/>
        <w:spacing w:before="0" w:beforeAutospacing="0" w:after="0" w:afterAutospacing="0" w:line="600" w:lineRule="exact"/>
        <w:ind w:firstLine="567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（二）推动融资对接。</w:t>
      </w:r>
      <w:r>
        <w:rPr>
          <w:rFonts w:ascii="仿宋_GB2312" w:eastAsia="仿宋_GB2312" w:hint="eastAsia"/>
          <w:sz w:val="32"/>
          <w:szCs w:val="32"/>
        </w:rPr>
        <w:t>省节约用水办公室与人民银行济南分行</w:t>
      </w:r>
      <w:r w:rsidR="009B2AF3">
        <w:rPr>
          <w:rFonts w:ascii="仿宋_GB2312" w:eastAsia="仿宋_GB2312" w:hint="eastAsia"/>
          <w:sz w:val="32"/>
          <w:szCs w:val="32"/>
        </w:rPr>
        <w:t>鼓励</w:t>
      </w:r>
      <w:r>
        <w:rPr>
          <w:rFonts w:ascii="仿宋_GB2312" w:eastAsia="仿宋_GB2312" w:hint="eastAsia"/>
          <w:sz w:val="32"/>
          <w:szCs w:val="32"/>
        </w:rPr>
        <w:t>引导各有关金融机构跟踪“节水贷”信息库情况，积极与企业对接，做好“节水贷”融资服务。各市</w:t>
      </w:r>
      <w:r>
        <w:rPr>
          <w:rFonts w:ascii="仿宋_GB2312" w:eastAsia="仿宋_GB2312"/>
          <w:sz w:val="32"/>
          <w:szCs w:val="32"/>
        </w:rPr>
        <w:t>、县（</w:t>
      </w:r>
      <w:r>
        <w:rPr>
          <w:rFonts w:ascii="仿宋_GB2312" w:eastAsia="仿宋_GB2312" w:hint="eastAsia"/>
          <w:sz w:val="32"/>
          <w:szCs w:val="32"/>
        </w:rPr>
        <w:t>市、区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也</w:t>
      </w:r>
      <w:r>
        <w:rPr>
          <w:rFonts w:ascii="仿宋_GB2312" w:eastAsia="仿宋_GB2312"/>
          <w:sz w:val="32"/>
          <w:szCs w:val="32"/>
        </w:rPr>
        <w:t>可</w:t>
      </w:r>
      <w:r>
        <w:rPr>
          <w:rFonts w:ascii="仿宋_GB2312" w:eastAsia="仿宋_GB2312" w:hint="eastAsia"/>
          <w:sz w:val="32"/>
          <w:szCs w:val="32"/>
        </w:rPr>
        <w:t>结合</w:t>
      </w:r>
      <w:r>
        <w:rPr>
          <w:rFonts w:ascii="仿宋_GB2312" w:eastAsia="仿宋_GB2312"/>
          <w:sz w:val="32"/>
          <w:szCs w:val="32"/>
        </w:rPr>
        <w:t>实际，</w:t>
      </w:r>
      <w:r>
        <w:rPr>
          <w:rFonts w:ascii="仿宋_GB2312" w:eastAsia="仿宋_GB2312" w:hint="eastAsia"/>
          <w:sz w:val="32"/>
          <w:szCs w:val="32"/>
        </w:rPr>
        <w:t>将</w:t>
      </w:r>
      <w:r w:rsidR="009B2AF3">
        <w:rPr>
          <w:rFonts w:ascii="仿宋_GB2312" w:eastAsia="仿宋_GB2312" w:hint="eastAsia"/>
          <w:sz w:val="32"/>
          <w:szCs w:val="32"/>
        </w:rPr>
        <w:t>本级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节水贷</w:t>
      </w:r>
      <w:r>
        <w:rPr>
          <w:rFonts w:ascii="仿宋_GB2312" w:eastAsia="仿宋_GB2312" w:hint="eastAsia"/>
          <w:sz w:val="32"/>
          <w:szCs w:val="32"/>
        </w:rPr>
        <w:t>”申请信息同步</w:t>
      </w:r>
      <w:r>
        <w:rPr>
          <w:rFonts w:ascii="仿宋_GB2312" w:eastAsia="仿宋_GB2312"/>
          <w:sz w:val="32"/>
          <w:szCs w:val="32"/>
        </w:rPr>
        <w:t>推送至当地</w:t>
      </w:r>
      <w:r>
        <w:rPr>
          <w:rFonts w:ascii="仿宋_GB2312" w:eastAsia="仿宋_GB2312" w:hint="eastAsia"/>
          <w:sz w:val="32"/>
          <w:szCs w:val="32"/>
        </w:rPr>
        <w:t>有关</w:t>
      </w:r>
      <w:r>
        <w:rPr>
          <w:rFonts w:ascii="仿宋_GB2312" w:eastAsia="仿宋_GB2312"/>
          <w:sz w:val="32"/>
          <w:szCs w:val="32"/>
        </w:rPr>
        <w:t>金融机构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形成工作合力。</w:t>
      </w:r>
      <w:r w:rsidR="000F7419" w:rsidRPr="006017D2">
        <w:rPr>
          <w:rFonts w:ascii="仿宋_GB2312" w:eastAsia="仿宋_GB2312" w:hint="eastAsia"/>
          <w:sz w:val="32"/>
          <w:szCs w:val="32"/>
        </w:rPr>
        <w:t>参与“节水贷”融资服务工作的</w:t>
      </w:r>
      <w:r w:rsidR="009B2AF3" w:rsidRPr="006017D2">
        <w:rPr>
          <w:rFonts w:ascii="仿宋_GB2312" w:eastAsia="仿宋_GB2312" w:hint="eastAsia"/>
          <w:sz w:val="32"/>
          <w:szCs w:val="32"/>
        </w:rPr>
        <w:t>省级</w:t>
      </w:r>
      <w:r w:rsidR="000F7419" w:rsidRPr="006017D2">
        <w:rPr>
          <w:rFonts w:ascii="仿宋_GB2312" w:eastAsia="仿宋_GB2312" w:hint="eastAsia"/>
          <w:sz w:val="32"/>
          <w:szCs w:val="32"/>
        </w:rPr>
        <w:t>各银行业金融机构应根据</w:t>
      </w:r>
      <w:r w:rsidR="009B2AF3" w:rsidRPr="006017D2">
        <w:rPr>
          <w:rFonts w:ascii="仿宋_GB2312" w:eastAsia="仿宋_GB2312" w:hint="eastAsia"/>
          <w:sz w:val="32"/>
          <w:szCs w:val="32"/>
        </w:rPr>
        <w:t>“节水贷”</w:t>
      </w:r>
      <w:r w:rsidR="000F7419" w:rsidRPr="006017D2">
        <w:rPr>
          <w:rFonts w:ascii="仿宋_GB2312" w:eastAsia="仿宋_GB2312" w:hint="eastAsia"/>
          <w:sz w:val="32"/>
          <w:szCs w:val="32"/>
        </w:rPr>
        <w:t>支持</w:t>
      </w:r>
      <w:r w:rsidR="000F7419" w:rsidRPr="006017D2">
        <w:rPr>
          <w:rFonts w:ascii="仿宋_GB2312" w:eastAsia="仿宋_GB2312"/>
          <w:sz w:val="32"/>
          <w:szCs w:val="32"/>
        </w:rPr>
        <w:t>范围</w:t>
      </w:r>
      <w:r w:rsidR="000F7419" w:rsidRPr="006017D2">
        <w:rPr>
          <w:rFonts w:ascii="仿宋_GB2312" w:eastAsia="仿宋_GB2312" w:hint="eastAsia"/>
          <w:sz w:val="32"/>
          <w:szCs w:val="32"/>
        </w:rPr>
        <w:t>和优惠</w:t>
      </w:r>
      <w:r w:rsidR="000F7419" w:rsidRPr="006017D2">
        <w:rPr>
          <w:rFonts w:ascii="仿宋_GB2312" w:eastAsia="仿宋_GB2312"/>
          <w:sz w:val="32"/>
          <w:szCs w:val="32"/>
        </w:rPr>
        <w:t>政策要求，</w:t>
      </w:r>
      <w:r w:rsidR="00536345">
        <w:rPr>
          <w:rFonts w:ascii="仿宋_GB2312" w:eastAsia="仿宋_GB2312" w:hint="eastAsia"/>
          <w:sz w:val="32"/>
          <w:szCs w:val="32"/>
        </w:rPr>
        <w:t>制定</w:t>
      </w:r>
      <w:r w:rsidR="000F7419" w:rsidRPr="006017D2">
        <w:rPr>
          <w:rFonts w:ascii="仿宋_GB2312" w:eastAsia="仿宋_GB2312"/>
          <w:sz w:val="32"/>
          <w:szCs w:val="32"/>
        </w:rPr>
        <w:t>本</w:t>
      </w:r>
      <w:r w:rsidR="000F7419" w:rsidRPr="006017D2">
        <w:rPr>
          <w:rFonts w:ascii="仿宋_GB2312" w:eastAsia="仿宋_GB2312" w:hint="eastAsia"/>
          <w:sz w:val="32"/>
          <w:szCs w:val="32"/>
        </w:rPr>
        <w:t>系统“节水贷”支持项目及</w:t>
      </w:r>
      <w:r w:rsidR="000F7419" w:rsidRPr="006017D2">
        <w:rPr>
          <w:rFonts w:ascii="仿宋_GB2312" w:eastAsia="仿宋_GB2312"/>
          <w:sz w:val="32"/>
          <w:szCs w:val="32"/>
        </w:rPr>
        <w:t>企业类型</w:t>
      </w:r>
      <w:r w:rsidR="000F7419" w:rsidRPr="006017D2">
        <w:rPr>
          <w:rFonts w:ascii="仿宋_GB2312" w:eastAsia="仿宋_GB2312" w:hint="eastAsia"/>
          <w:sz w:val="32"/>
          <w:szCs w:val="32"/>
        </w:rPr>
        <w:t>目录，</w:t>
      </w:r>
      <w:r w:rsidR="00536345">
        <w:rPr>
          <w:rFonts w:ascii="仿宋_GB2312" w:eastAsia="仿宋_GB2312" w:hint="eastAsia"/>
          <w:sz w:val="32"/>
          <w:szCs w:val="32"/>
        </w:rPr>
        <w:t>明确</w:t>
      </w:r>
      <w:r w:rsidR="000F7419" w:rsidRPr="006017D2">
        <w:rPr>
          <w:rFonts w:ascii="仿宋_GB2312" w:eastAsia="仿宋_GB2312"/>
          <w:sz w:val="32"/>
          <w:szCs w:val="32"/>
        </w:rPr>
        <w:t>具体优惠政策，</w:t>
      </w:r>
      <w:r w:rsidR="000F7419" w:rsidRPr="006017D2">
        <w:rPr>
          <w:rFonts w:ascii="仿宋_GB2312" w:eastAsia="仿宋_GB2312" w:hint="eastAsia"/>
          <w:sz w:val="32"/>
          <w:szCs w:val="32"/>
        </w:rPr>
        <w:t>报省水利厅、人民银行济南分行备案</w:t>
      </w:r>
      <w:r w:rsidR="000F7419" w:rsidRPr="006017D2">
        <w:rPr>
          <w:rFonts w:ascii="仿宋_GB2312" w:eastAsia="仿宋_GB2312"/>
          <w:sz w:val="32"/>
          <w:szCs w:val="32"/>
        </w:rPr>
        <w:t>。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（三）及时总结宣传。</w:t>
      </w:r>
      <w:r>
        <w:rPr>
          <w:rFonts w:ascii="仿宋_GB2312" w:eastAsia="仿宋_GB2312" w:hint="eastAsia"/>
          <w:sz w:val="32"/>
          <w:szCs w:val="32"/>
        </w:rPr>
        <w:t>省水利厅与人民银行济南分行定期总结评估全省“节水</w:t>
      </w:r>
      <w:r>
        <w:rPr>
          <w:rFonts w:ascii="仿宋_GB2312" w:eastAsia="仿宋_GB2312"/>
          <w:sz w:val="32"/>
          <w:szCs w:val="32"/>
        </w:rPr>
        <w:t>贷</w:t>
      </w:r>
      <w:r>
        <w:rPr>
          <w:rFonts w:ascii="仿宋_GB2312" w:eastAsia="仿宋_GB2312" w:hint="eastAsia"/>
          <w:sz w:val="32"/>
          <w:szCs w:val="32"/>
        </w:rPr>
        <w:t>”融资工作成效，提炼可持续、可复制推广的金融服务模式，充分利用各类媒体加强宣传推广，助力全省经济绿色低碳发展。</w:t>
      </w:r>
    </w:p>
    <w:p w:rsidR="00B71FBE" w:rsidRDefault="00B71FBE">
      <w:pPr>
        <w:pStyle w:val="a7"/>
        <w:spacing w:before="0" w:beforeAutospacing="0" w:after="0" w:afterAutospacing="0" w:line="600" w:lineRule="exact"/>
        <w:ind w:firstLine="480"/>
        <w:jc w:val="both"/>
        <w:rPr>
          <w:rFonts w:ascii="仿宋_GB2312" w:eastAsia="仿宋_GB2312"/>
          <w:sz w:val="32"/>
          <w:szCs w:val="32"/>
        </w:rPr>
      </w:pPr>
    </w:p>
    <w:p w:rsidR="00B71FBE" w:rsidRDefault="001F13F5">
      <w:pPr>
        <w:pStyle w:val="a7"/>
        <w:spacing w:before="0" w:beforeAutospacing="0" w:after="0" w:afterAutospacing="0" w:line="600" w:lineRule="exact"/>
        <w:ind w:firstLine="709"/>
        <w:jc w:val="both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b w:val="0"/>
          <w:sz w:val="32"/>
          <w:szCs w:val="32"/>
        </w:rPr>
        <w:t xml:space="preserve">附件: </w:t>
      </w:r>
      <w:r>
        <w:rPr>
          <w:rStyle w:val="a9"/>
          <w:rFonts w:ascii="仿宋_GB2312" w:eastAsia="仿宋_GB2312"/>
          <w:b w:val="0"/>
          <w:sz w:val="32"/>
          <w:szCs w:val="32"/>
        </w:rPr>
        <w:t>1.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山东省“节水贷”申请表（项目类）</w:t>
      </w:r>
    </w:p>
    <w:p w:rsidR="00B71FBE" w:rsidRDefault="001F13F5" w:rsidP="00D646CC">
      <w:pPr>
        <w:pStyle w:val="a7"/>
        <w:spacing w:before="0" w:beforeAutospacing="0" w:after="0" w:afterAutospacing="0" w:line="600" w:lineRule="exact"/>
        <w:ind w:firstLineChars="520" w:firstLine="1664"/>
        <w:jc w:val="both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/>
          <w:b w:val="0"/>
          <w:sz w:val="32"/>
          <w:szCs w:val="32"/>
        </w:rPr>
        <w:t>2.</w:t>
      </w:r>
      <w:r>
        <w:rPr>
          <w:rStyle w:val="a9"/>
          <w:rFonts w:ascii="仿宋_GB2312" w:eastAsia="仿宋_GB2312" w:hint="eastAsia"/>
          <w:b w:val="0"/>
          <w:sz w:val="32"/>
          <w:szCs w:val="32"/>
        </w:rPr>
        <w:t>山东省节水企业融资需求申请表</w:t>
      </w:r>
    </w:p>
    <w:p w:rsidR="00B71FBE" w:rsidRDefault="001F13F5" w:rsidP="00D646CC">
      <w:pPr>
        <w:pStyle w:val="a7"/>
        <w:spacing w:before="0" w:beforeAutospacing="0" w:after="0" w:afterAutospacing="0" w:line="600" w:lineRule="exact"/>
        <w:ind w:firstLineChars="520" w:firstLine="1664"/>
        <w:jc w:val="both"/>
        <w:rPr>
          <w:rStyle w:val="a9"/>
          <w:rFonts w:ascii="仿宋_GB2312" w:eastAsia="仿宋_GB2312"/>
          <w:b w:val="0"/>
          <w:sz w:val="32"/>
          <w:szCs w:val="32"/>
        </w:rPr>
      </w:pPr>
      <w:r>
        <w:rPr>
          <w:rStyle w:val="a9"/>
          <w:rFonts w:ascii="仿宋_GB2312" w:eastAsia="仿宋_GB2312" w:hint="eastAsia"/>
          <w:b w:val="0"/>
          <w:sz w:val="32"/>
          <w:szCs w:val="32"/>
        </w:rPr>
        <w:t>3.市县两级</w:t>
      </w:r>
      <w:r>
        <w:rPr>
          <w:rFonts w:ascii="仿宋_GB2312" w:eastAsia="仿宋_GB2312" w:hint="eastAsia"/>
          <w:sz w:val="32"/>
          <w:szCs w:val="32"/>
        </w:rPr>
        <w:t>“节水贷”审核机构用户名录</w:t>
      </w:r>
    </w:p>
    <w:p w:rsidR="00B71FBE" w:rsidRDefault="00B71FBE">
      <w:pPr>
        <w:pStyle w:val="a7"/>
        <w:spacing w:before="0" w:beforeAutospacing="0" w:after="0" w:afterAutospacing="0" w:line="600" w:lineRule="exact"/>
        <w:ind w:firstLineChars="1650" w:firstLine="5280"/>
        <w:jc w:val="both"/>
        <w:rPr>
          <w:rFonts w:ascii="仿宋_GB2312" w:eastAsia="仿宋_GB2312"/>
          <w:sz w:val="32"/>
          <w:szCs w:val="32"/>
        </w:rPr>
      </w:pPr>
    </w:p>
    <w:p w:rsidR="00B71FBE" w:rsidRDefault="001F13F5">
      <w:pPr>
        <w:pStyle w:val="a7"/>
        <w:spacing w:before="0" w:beforeAutospacing="0" w:after="0" w:afterAutospacing="0" w:line="600" w:lineRule="exact"/>
        <w:ind w:firstLineChars="750" w:firstLine="240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山东省水利厅  中国人民</w:t>
      </w:r>
      <w:r>
        <w:rPr>
          <w:rFonts w:ascii="仿宋_GB2312" w:eastAsia="仿宋_GB2312"/>
          <w:sz w:val="32"/>
          <w:szCs w:val="32"/>
        </w:rPr>
        <w:t>银行济南分行</w:t>
      </w:r>
    </w:p>
    <w:p w:rsidR="00B71FBE" w:rsidRDefault="001F13F5">
      <w:pPr>
        <w:pStyle w:val="a7"/>
        <w:spacing w:before="0" w:beforeAutospacing="0" w:after="0" w:afterAutospacing="0" w:line="600" w:lineRule="exact"/>
        <w:ind w:firstLineChars="1600" w:firstLine="512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2022年</w:t>
      </w:r>
      <w:r w:rsidR="00FD3D63">
        <w:rPr>
          <w:rFonts w:ascii="仿宋_GB2312" w:eastAsia="仿宋_GB2312" w:hint="eastAsia"/>
          <w:sz w:val="32"/>
          <w:szCs w:val="32"/>
        </w:rPr>
        <w:t>８</w:t>
      </w:r>
      <w:r>
        <w:rPr>
          <w:rFonts w:ascii="仿宋_GB2312" w:eastAsia="仿宋_GB2312" w:hint="eastAsia"/>
          <w:sz w:val="32"/>
          <w:szCs w:val="32"/>
        </w:rPr>
        <w:t>月</w:t>
      </w:r>
      <w:r w:rsidR="00FD3D63">
        <w:rPr>
          <w:rFonts w:ascii="仿宋_GB2312" w:eastAsia="仿宋_GB2312" w:hint="eastAsia"/>
          <w:sz w:val="32"/>
          <w:szCs w:val="32"/>
        </w:rPr>
        <w:t>４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B71FBE" w:rsidRDefault="001F13F5">
      <w:pPr>
        <w:pStyle w:val="a7"/>
        <w:spacing w:before="0" w:beforeAutospacing="0" w:after="0" w:afterAutospacing="0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附件1</w:t>
      </w:r>
    </w:p>
    <w:p w:rsidR="006017D2" w:rsidRDefault="006017D2" w:rsidP="00CD6FD8">
      <w:pPr>
        <w:pStyle w:val="a7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B71FBE" w:rsidRDefault="001F13F5">
      <w:pPr>
        <w:pStyle w:val="a7"/>
        <w:spacing w:before="0" w:beforeAutospacing="0" w:after="0" w:afterAutospacing="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山东省“节水贷”申请表（项目类）</w:t>
      </w:r>
    </w:p>
    <w:tbl>
      <w:tblPr>
        <w:tblW w:w="0" w:type="auto"/>
        <w:jc w:val="center"/>
        <w:tblInd w:w="-176" w:type="dxa"/>
        <w:tblLook w:val="04A0"/>
      </w:tblPr>
      <w:tblGrid>
        <w:gridCol w:w="2173"/>
        <w:gridCol w:w="1108"/>
        <w:gridCol w:w="976"/>
        <w:gridCol w:w="2273"/>
        <w:gridCol w:w="1179"/>
        <w:gridCol w:w="933"/>
      </w:tblGrid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申请单位名称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注册地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ind w:firstLineChars="300" w:firstLine="630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D9709C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员工总数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人</w:t>
            </w: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经济指标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2019年度（万元）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2020年度（万元）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2021年度（万元）</w:t>
            </w: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净资产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纳税总额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净利润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申报项目名称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申报项目建设方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 w:rsidP="00CC5872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获得节水相关荣誉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本处填写何时何单位授予节水型荣誉称号</w:t>
            </w: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主营产品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用水指标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2019年度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2020年度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2021年度</w:t>
            </w: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年用水量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立方米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立方米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立方米</w:t>
            </w: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 w:rsidP="00CC5872">
            <w:pPr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lastRenderedPageBreak/>
              <w:t>年产量/年用水人数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项目建设地点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68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项目批复文件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有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无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有无开展节水评价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有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无</w:t>
            </w:r>
          </w:p>
        </w:tc>
      </w:tr>
      <w:tr w:rsidR="00B71FBE" w:rsidTr="00D9709C">
        <w:trPr>
          <w:trHeight w:val="1086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申报项目简介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1257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目前建设进度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1320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节水效益分析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D9709C">
        <w:trPr>
          <w:trHeight w:val="1455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项目资金筹措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项目总投资万元，</w:t>
            </w:r>
          </w:p>
          <w:p w:rsidR="00B71FBE" w:rsidRDefault="001F13F5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其中：申请贷款金额：万元，申请贷款期限：年。</w:t>
            </w:r>
          </w:p>
        </w:tc>
      </w:tr>
      <w:tr w:rsidR="00B71FBE" w:rsidTr="00D9709C">
        <w:trPr>
          <w:trHeight w:val="3248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企业承诺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本单位对本项目申请纳入山东省“节水贷”备选项目库的材料真实性、合法性、有效性负责。如有虚假，愿意承担相关责任。</w:t>
            </w:r>
          </w:p>
          <w:p w:rsidR="00B71FBE" w:rsidRDefault="00B71FBE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申请单位(盖章)：</w:t>
            </w: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法定代表人（签章）:</w:t>
            </w: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                             年  月  日</w:t>
            </w:r>
          </w:p>
        </w:tc>
      </w:tr>
      <w:tr w:rsidR="00B71FBE" w:rsidTr="00D9709C">
        <w:trPr>
          <w:trHeight w:val="2542"/>
          <w:jc w:val="center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709C" w:rsidRDefault="001F13F5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项目所在地水行政</w:t>
            </w: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主管部门</w:t>
            </w: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（节约用水办公室）确认</w:t>
            </w:r>
          </w:p>
        </w:tc>
        <w:tc>
          <w:tcPr>
            <w:tcW w:w="6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本项目符合“节水贷”项目支持范围，同意纳入山东省“节水贷”备选项目库。</w:t>
            </w:r>
          </w:p>
          <w:p w:rsidR="00B71FBE" w:rsidRDefault="00B71FBE">
            <w:pPr>
              <w:ind w:firstLineChars="2600" w:firstLine="5460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B71FBE" w:rsidRDefault="001F13F5" w:rsidP="00CC5872">
            <w:pPr>
              <w:ind w:right="420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年  月  日</w:t>
            </w:r>
          </w:p>
        </w:tc>
      </w:tr>
    </w:tbl>
    <w:p w:rsidR="00B71FBE" w:rsidRDefault="006017D2">
      <w:pPr>
        <w:spacing w:line="600" w:lineRule="exact"/>
        <w:jc w:val="both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 w:rsidR="001F13F5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附件2</w:t>
      </w:r>
    </w:p>
    <w:p w:rsidR="006017D2" w:rsidRDefault="006017D2" w:rsidP="00CD6FD8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 w:rsidR="00B71FBE" w:rsidRDefault="001F13F5"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山东省节水企业融资需求申请表</w:t>
      </w:r>
    </w:p>
    <w:tbl>
      <w:tblPr>
        <w:tblW w:w="8715" w:type="dxa"/>
        <w:tblLayout w:type="fixed"/>
        <w:tblLook w:val="04A0"/>
      </w:tblPr>
      <w:tblGrid>
        <w:gridCol w:w="2328"/>
        <w:gridCol w:w="815"/>
        <w:gridCol w:w="1135"/>
        <w:gridCol w:w="2245"/>
        <w:gridCol w:w="1253"/>
        <w:gridCol w:w="939"/>
      </w:tblGrid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申请单位名称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企业地址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注册资本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ind w:firstLineChars="300" w:firstLine="630"/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法定代表人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经济指标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2019年度（万元）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2020年度（万元）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2021年度（万元）</w:t>
            </w: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总资产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营业收入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jc w:val="righ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融资需求（万元）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B71FBE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</w:tc>
      </w:tr>
      <w:tr w:rsidR="00B71FBE" w:rsidTr="005E2A6A">
        <w:trPr>
          <w:trHeight w:val="93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节水相关荣誉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 w:rsidP="00CC5872">
            <w:pPr>
              <w:spacing w:line="320" w:lineRule="exact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本处填写何时何单位授予节水型荣誉称号（省级及以上节水型企业、节水标杆企业、水效领跑者）</w:t>
            </w:r>
          </w:p>
        </w:tc>
      </w:tr>
      <w:tr w:rsidR="00B71FBE" w:rsidTr="005E2A6A">
        <w:trPr>
          <w:trHeight w:val="680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是否专业节水服务企业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是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否</w:t>
            </w:r>
          </w:p>
        </w:tc>
      </w:tr>
      <w:tr w:rsidR="00B71FBE" w:rsidTr="005E2A6A">
        <w:trPr>
          <w:trHeight w:val="271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企业承诺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本单位对申请纳入山东省“节水贷”相关材料真实性、合法性、有效性负责。如有虚假，愿意承担相关责任。</w:t>
            </w:r>
          </w:p>
          <w:p w:rsidR="005E2A6A" w:rsidRDefault="001F13F5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</w:t>
            </w:r>
          </w:p>
          <w:p w:rsidR="00B71FBE" w:rsidRDefault="005E2A6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　　　　　</w:t>
            </w:r>
            <w:r w:rsidR="001F13F5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申请单位(盖章)：</w:t>
            </w: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法定代表人（签章）:</w:t>
            </w:r>
          </w:p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                             年  月  日</w:t>
            </w:r>
          </w:p>
        </w:tc>
      </w:tr>
      <w:tr w:rsidR="00B71FBE" w:rsidTr="005E2A6A">
        <w:trPr>
          <w:trHeight w:val="210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企业所在地水行政主管部门（节约用水办公室）确认</w:t>
            </w:r>
          </w:p>
        </w:tc>
        <w:tc>
          <w:tcPr>
            <w:tcW w:w="6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FBE" w:rsidRDefault="001F13F5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>本企业符合“节水贷”支持条件，同意申请。</w:t>
            </w:r>
          </w:p>
          <w:p w:rsidR="00B71FBE" w:rsidRDefault="00B71FBE">
            <w:pPr>
              <w:ind w:firstLineChars="2600" w:firstLine="5460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</w:p>
          <w:p w:rsidR="005E2A6A" w:rsidRDefault="001F13F5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                                         </w:t>
            </w:r>
          </w:p>
          <w:p w:rsidR="005E2A6A" w:rsidRDefault="005E2A6A">
            <w:pPr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</w:pPr>
          </w:p>
          <w:p w:rsidR="00B71FBE" w:rsidRDefault="005E2A6A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　　　　　　　　　　　　　　　　　　　　　</w:t>
            </w:r>
            <w:r w:rsidR="001F13F5">
              <w:rPr>
                <w:rFonts w:ascii="仿宋_GB2312" w:eastAsia="仿宋_GB2312" w:hAnsi="仿宋_GB2312" w:cs="仿宋_GB2312" w:hint="eastAsia"/>
                <w:color w:val="000000"/>
                <w:sz w:val="21"/>
                <w:szCs w:val="21"/>
              </w:rPr>
              <w:t xml:space="preserve"> 年  月  日</w:t>
            </w:r>
          </w:p>
        </w:tc>
      </w:tr>
    </w:tbl>
    <w:p w:rsidR="00B71FBE" w:rsidRDefault="001F13F5">
      <w:pPr>
        <w:spacing w:line="60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:rsidR="00B71FBE" w:rsidRDefault="00B71FBE" w:rsidP="00CD6FD8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</w:p>
    <w:p w:rsidR="006017D2" w:rsidRDefault="001F13F5" w:rsidP="00CD6FD8">
      <w:pPr>
        <w:pStyle w:val="a7"/>
        <w:spacing w:before="0" w:beforeAutospacing="0" w:after="0" w:afterAutospacing="0" w:line="6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860107">
        <w:rPr>
          <w:rStyle w:val="a9"/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市县两级</w:t>
      </w:r>
      <w:r w:rsidRPr="00C56258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“节水贷”审核机构用户名录</w:t>
      </w:r>
      <w:r w:rsidR="00EE30AC">
        <w:rPr>
          <w:rFonts w:ascii="仿宋_GB2312" w:eastAsia="仿宋_GB2312"/>
          <w:sz w:val="28"/>
          <w:szCs w:val="28"/>
        </w:rPr>
        <w:fldChar w:fldCharType="begin"/>
      </w:r>
      <w:r w:rsidR="006017D2">
        <w:rPr>
          <w:rFonts w:ascii="仿宋_GB2312" w:eastAsia="仿宋_GB2312"/>
          <w:sz w:val="28"/>
          <w:szCs w:val="28"/>
        </w:rPr>
        <w:instrText xml:space="preserve"> LINK Excel.Sheet.12 D:\\work\\project\\省厅一张图\\文档\\节水贷用户密码表.xlsx sys_user!R1C1:R191C2 \a \f 5 \h  \* MERGEFORMAT </w:instrText>
      </w:r>
      <w:r w:rsidR="00EE30AC">
        <w:rPr>
          <w:rFonts w:ascii="仿宋_GB2312" w:eastAsia="仿宋_GB2312"/>
          <w:sz w:val="28"/>
          <w:szCs w:val="28"/>
        </w:rPr>
        <w:fldChar w:fldCharType="separate"/>
      </w:r>
    </w:p>
    <w:p w:rsidR="00536345" w:rsidRDefault="00EE30AC" w:rsidP="006017D2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fldChar w:fldCharType="end"/>
      </w:r>
    </w:p>
    <w:tbl>
      <w:tblPr>
        <w:tblW w:w="7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1143"/>
        <w:gridCol w:w="3110"/>
        <w:gridCol w:w="3170"/>
      </w:tblGrid>
      <w:tr w:rsidR="00536345" w:rsidRPr="001919F8" w:rsidTr="00A4033F">
        <w:trPr>
          <w:trHeight w:val="33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pPr>
              <w:rPr>
                <w:b/>
                <w:bCs/>
              </w:rPr>
            </w:pPr>
            <w:r w:rsidRPr="001919F8">
              <w:rPr>
                <w:rFonts w:hint="eastAsia"/>
                <w:b/>
                <w:bCs/>
              </w:rPr>
              <w:t>行政区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pPr>
              <w:rPr>
                <w:b/>
                <w:bCs/>
              </w:rPr>
            </w:pPr>
            <w:r w:rsidRPr="001919F8">
              <w:rPr>
                <w:rFonts w:hint="eastAsia"/>
                <w:b/>
                <w:bCs/>
              </w:rPr>
              <w:t>用户名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pPr>
              <w:rPr>
                <w:b/>
                <w:bCs/>
              </w:rPr>
            </w:pPr>
            <w:r w:rsidRPr="001919F8">
              <w:rPr>
                <w:rFonts w:hint="eastAsia"/>
                <w:b/>
                <w:bCs/>
              </w:rPr>
              <w:t>账号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济南市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jsd_jinan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历下区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jsd_lixia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市中区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jsd_jinanshizhong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槐荫区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jsd_huaiyin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天桥区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jsd_tianqiao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jsd_jinangaoxin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历城区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长清区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c</w:t>
            </w:r>
            <w:r w:rsidRPr="001919F8">
              <w:t>hangqing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莱芜区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jsd_laiwu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</w:t>
            </w:r>
            <w:r w:rsidRPr="001919F8">
              <w:t>钢城区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jsd_gangcheng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济南市济阳区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jsd_jiyang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济南市章丘区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jsd_zhangqiu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平阴县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jsd_pingyin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商河县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jsd_shanghe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济南新旧动能转换起步区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qibuqu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南</w:t>
            </w:r>
            <w:r w:rsidRPr="001919F8">
              <w:rPr>
                <w:rFonts w:hint="eastAsia"/>
              </w:rPr>
              <w:t>部</w:t>
            </w:r>
            <w:r w:rsidRPr="001919F8">
              <w:t>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jsd_nanshan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青岛市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青岛市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jsd_qingdao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青岛</w:t>
            </w:r>
            <w:r w:rsidRPr="001919F8">
              <w:t>西海岸新区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jsd_xihaianxin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青岛市</w:t>
            </w:r>
            <w:r w:rsidRPr="001919F8">
              <w:t>崂山区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jsd_laoshan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青岛市</w:t>
            </w:r>
            <w:r w:rsidRPr="001919F8">
              <w:t>城阳区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jsd_chengyang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青岛市</w:t>
            </w:r>
            <w:r w:rsidRPr="001919F8">
              <w:t>即墨</w:t>
            </w:r>
            <w:r w:rsidRPr="001919F8">
              <w:rPr>
                <w:rFonts w:hint="eastAsia"/>
              </w:rPr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jsd_jimo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胶州市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jsd_jiaozhou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平度市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jsd_pingdu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莱西市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jsd_laixi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淄博市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jsd_zibo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</w:t>
            </w:r>
            <w:r w:rsidRPr="001919F8">
              <w:t>淄川区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jsd_zichuan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</w:t>
            </w:r>
            <w:r w:rsidRPr="001919F8">
              <w:t>张店区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jsd_zhangdian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</w:t>
            </w:r>
            <w:r w:rsidRPr="001919F8">
              <w:t>博山区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jsd_boshan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</w:t>
            </w:r>
            <w:r w:rsidRPr="001919F8">
              <w:t>临淄区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jsd_linzi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</w:t>
            </w:r>
            <w:r w:rsidRPr="001919F8">
              <w:t>周村区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jsd_zhoucun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桓台县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jsd_huantai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高青县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jsd_gaoqing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沂源县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jsd_yiyuan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文昌湖旅游度假区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jsd_wenchanglvyou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淄博市高新区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jsd_zibogaoxin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淄博市经开区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zibojingkai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jsd_zaozhuang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</w:t>
            </w:r>
            <w:r w:rsidRPr="001919F8">
              <w:rPr>
                <w:rFonts w:hint="eastAsia"/>
              </w:rPr>
              <w:t>市</w:t>
            </w:r>
            <w:r w:rsidRPr="001919F8">
              <w:t>市中区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jsd_zaozhuangshizhong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</w:t>
            </w:r>
            <w:r w:rsidRPr="001919F8">
              <w:rPr>
                <w:rFonts w:hint="eastAsia"/>
              </w:rPr>
              <w:t>市</w:t>
            </w:r>
            <w:r w:rsidRPr="001919F8">
              <w:t>薛城区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jsd_xuecheng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</w:t>
            </w:r>
            <w:r w:rsidRPr="001919F8">
              <w:rPr>
                <w:rFonts w:hint="eastAsia"/>
              </w:rPr>
              <w:t>市</w:t>
            </w:r>
            <w:r w:rsidRPr="001919F8">
              <w:t>峄城区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jsd_yicheng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</w:t>
            </w:r>
            <w:r w:rsidRPr="001919F8">
              <w:rPr>
                <w:rFonts w:hint="eastAsia"/>
              </w:rPr>
              <w:t>市</w:t>
            </w:r>
            <w:r w:rsidRPr="001919F8">
              <w:t>台儿庄区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jsd_taierzhuang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</w:t>
            </w:r>
            <w:r w:rsidRPr="001919F8">
              <w:rPr>
                <w:rFonts w:hint="eastAsia"/>
              </w:rPr>
              <w:t>市</w:t>
            </w:r>
            <w:r w:rsidRPr="001919F8">
              <w:t>山亭区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jsd_shanting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枣庄市高新区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jsd_zaozhuanggaoxin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滕州市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jsd_tengzhou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东营市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东营市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jsd_dongying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东营市东营区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jsd_dongyingqu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东营市河口区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jsd_hekou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东营市开发区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jsd_dongyingkaifa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东营港开发区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dongyinggang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省黄三角农高区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nonggaoqu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垦利县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jsd_kenli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利津县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jsd_lijin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广饶县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jsd_guangrao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jsd_yantai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烟台市芝罘区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jsd_zhifu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烟台市福山区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jsd_fushan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烟台市牟平区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jsd_muping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烟台市莱山区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jsd_laishan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烟台市</w:t>
            </w:r>
            <w:r w:rsidRPr="001919F8">
              <w:t>蓬莱</w:t>
            </w:r>
            <w:r w:rsidRPr="001919F8">
              <w:rPr>
                <w:rFonts w:hint="eastAsia"/>
              </w:rPr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jsd_penglai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jsd_yantaikaifa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烟台市高新区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jsd_yantaigaoxin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长岛</w:t>
            </w:r>
            <w:r w:rsidRPr="001919F8">
              <w:rPr>
                <w:rFonts w:hint="eastAsia"/>
              </w:rPr>
              <w:t>综试区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c</w:t>
            </w:r>
            <w:r w:rsidRPr="001919F8">
              <w:t>hangdao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龙口市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jsd_longkou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莱阳市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jsd_laiyang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莱州市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jsd_laizhou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招远市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jsd_zhaoyuan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栖霞市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jsd_qixia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海阳市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jsd_haiyang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烟台市</w:t>
            </w:r>
            <w:r w:rsidRPr="001919F8">
              <w:t>昆嵛山保护区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jsd_kunyushanbaohu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</w:t>
            </w:r>
            <w:r w:rsidRPr="001919F8">
              <w:t>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潍坊市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jsd</w:t>
            </w:r>
            <w:r w:rsidRPr="001919F8">
              <w:t>_weifang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潍坊市</w:t>
            </w:r>
            <w:r w:rsidRPr="001919F8">
              <w:t>潍城区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jsd_weicheng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潍坊市</w:t>
            </w:r>
            <w:r w:rsidRPr="001919F8">
              <w:t>寒亭区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jsd_hanting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潍坊市</w:t>
            </w:r>
            <w:r w:rsidRPr="001919F8">
              <w:t>坊子区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jsd_fangzi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潍坊市</w:t>
            </w:r>
            <w:r w:rsidRPr="001919F8">
              <w:t>奎文区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jsd_kuiwen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潍坊市</w:t>
            </w:r>
            <w:r w:rsidRPr="001919F8">
              <w:rPr>
                <w:rFonts w:hint="eastAsia"/>
              </w:rPr>
              <w:t>高新</w:t>
            </w:r>
            <w:r w:rsidRPr="001919F8"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jsd_weifang</w:t>
            </w:r>
            <w:r w:rsidRPr="001919F8">
              <w:rPr>
                <w:rFonts w:hint="eastAsia"/>
              </w:rPr>
              <w:t>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临朐县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昌乐县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jsd_changle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青州市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jsd_qingzhou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诸城市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jsd_zhucheng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寿光市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jsd_shouguang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安丘市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jsd_anqiu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高密市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jsd_gaomi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昌邑市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jsd_changyi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潍坊市</w:t>
            </w:r>
            <w:r w:rsidRPr="001919F8">
              <w:t>峡山区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jsd_xiashan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潍坊市滨海</w:t>
            </w:r>
            <w:r w:rsidRPr="001919F8"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binhai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济宁市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济宁市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jsd</w:t>
            </w:r>
            <w:r w:rsidRPr="001919F8">
              <w:t>_jining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济宁市任城区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jsd_rencheng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济宁市</w:t>
            </w:r>
            <w:r w:rsidRPr="001919F8">
              <w:t>兖州区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jsd_yanzhou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济宁市高新技术产业开发区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jininggaoxin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536345" w:rsidRDefault="00536345" w:rsidP="00D646CC">
            <w:pPr>
              <w:rPr>
                <w:color w:val="000000"/>
              </w:rPr>
            </w:pPr>
            <w:r w:rsidRPr="00536345">
              <w:rPr>
                <w:rFonts w:hint="eastAsia"/>
                <w:color w:val="000000"/>
              </w:rPr>
              <w:t>太白湖新区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536345" w:rsidRDefault="00536345" w:rsidP="00D646CC">
            <w:pPr>
              <w:rPr>
                <w:color w:val="000000"/>
              </w:rPr>
            </w:pPr>
            <w:r w:rsidRPr="00536345">
              <w:rPr>
                <w:color w:val="000000"/>
              </w:rPr>
              <w:t>jsd_</w:t>
            </w:r>
            <w:r w:rsidRPr="00536345">
              <w:rPr>
                <w:rFonts w:hint="eastAsia"/>
                <w:color w:val="000000"/>
              </w:rPr>
              <w:t>taibai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536345" w:rsidRDefault="00536345" w:rsidP="00D646CC">
            <w:pPr>
              <w:rPr>
                <w:color w:val="000000"/>
              </w:rPr>
            </w:pPr>
            <w:r w:rsidRPr="00536345">
              <w:rPr>
                <w:rFonts w:hint="eastAsia"/>
                <w:color w:val="000000"/>
              </w:rPr>
              <w:t>济宁经济技术开发区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536345" w:rsidRDefault="00536345" w:rsidP="00D646CC">
            <w:pPr>
              <w:rPr>
                <w:color w:val="000000"/>
              </w:rPr>
            </w:pPr>
            <w:r w:rsidRPr="00536345">
              <w:rPr>
                <w:color w:val="000000"/>
              </w:rPr>
              <w:t>jsd_</w:t>
            </w:r>
            <w:r w:rsidRPr="00536345">
              <w:rPr>
                <w:rFonts w:hint="eastAsia"/>
                <w:color w:val="000000"/>
              </w:rPr>
              <w:t>jiningjingkai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微山县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jsd_weishan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鱼台县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jsd_yutai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金乡县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jsd_jinxiang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嘉祥县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jsd_jiagxiang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汶上县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jsd_wenshang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泗水县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jsd_sishui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梁山县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jsd_liangshan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曲阜市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jsd_qufu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邹城市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jsd_zoucheng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泰安市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泰安市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jsd_taian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泰安市</w:t>
            </w:r>
            <w:r w:rsidRPr="001919F8">
              <w:t>泰山区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jsd_taishan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泰安市</w:t>
            </w:r>
            <w:r w:rsidRPr="001919F8">
              <w:t>岱岳区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jsd_daiyue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泰安市高新技术开发区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jsd_taiankaifa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泰山风景名胜区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jsd_taishanfengjing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徂徕山汶河景区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cuwenjq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宁阳县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jsd_ningyang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东平县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jsd_dongping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新泰市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jsd_xintai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肥城市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jsd_feicheng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威海市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威海市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jsd_weihai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威海市</w:t>
            </w:r>
            <w:r w:rsidRPr="001919F8">
              <w:t>环翠区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jsd_huancui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威海市</w:t>
            </w:r>
            <w:r w:rsidRPr="001919F8">
              <w:t>文登区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jsd_wendeng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威海市</w:t>
            </w:r>
            <w:r w:rsidRPr="001919F8">
              <w:t>临港区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jsd_lingang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威海市经济技术开发区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jsd_weihaikaifa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威海市高新技术产业开发区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jsd_waihaijishukaifa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威海市南海新区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weihainanhai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荣成市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jsd_rongcheng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乳山市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jsd_rushan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日照市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日照市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jsd_rizhao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日照市</w:t>
            </w:r>
            <w:r w:rsidRPr="001919F8">
              <w:t>东港区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rz</w:t>
            </w:r>
            <w:r w:rsidRPr="001919F8">
              <w:t>donggang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日照市</w:t>
            </w:r>
            <w:r w:rsidRPr="001919F8">
              <w:t>岚山区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jsd_rzlanshan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 xml:space="preserve">日照市高新技术开发区 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rzgaoxinqu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日照市</w:t>
            </w:r>
            <w:r w:rsidRPr="001919F8">
              <w:t>山海天旅游度假区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rz</w:t>
            </w:r>
            <w:r w:rsidRPr="001919F8">
              <w:t>shanhaitian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日照市经济技术开发区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rz</w:t>
            </w:r>
            <w:r w:rsidRPr="001919F8">
              <w:t>kaifa</w:t>
            </w:r>
            <w:r w:rsidRPr="001919F8">
              <w:rPr>
                <w:rFonts w:hint="eastAsia"/>
              </w:rPr>
              <w:t>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五莲县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rz</w:t>
            </w:r>
            <w:r w:rsidRPr="001919F8">
              <w:t>wulian</w:t>
            </w:r>
            <w:r w:rsidRPr="001919F8">
              <w:rPr>
                <w:rFonts w:hint="eastAsia"/>
              </w:rPr>
              <w:t>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莒县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rz</w:t>
            </w:r>
            <w:r w:rsidRPr="001919F8">
              <w:t>ju</w:t>
            </w:r>
            <w:r w:rsidRPr="001919F8">
              <w:rPr>
                <w:rFonts w:hint="eastAsia"/>
              </w:rPr>
              <w:t>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临沂市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临沂市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jsd_linyi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临沂市</w:t>
            </w:r>
            <w:r w:rsidRPr="001919F8">
              <w:t>兰山区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jsd_lylanshan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临沂市</w:t>
            </w:r>
            <w:r w:rsidRPr="001919F8">
              <w:t>罗庄区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jsd_luozhuang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临沂市</w:t>
            </w:r>
            <w:r w:rsidRPr="001919F8">
              <w:t>河东区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jsd_hedong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沂南县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jsd_yinan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郯城县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jsd_tancheng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沂水县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jsd_yishui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兰陵县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jsd_lanling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费县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jsd_fei</w:t>
            </w:r>
            <w:r w:rsidRPr="001919F8">
              <w:rPr>
                <w:rFonts w:hint="eastAsia"/>
              </w:rPr>
              <w:t>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平邑县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jsd_pingyi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莒南县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jsd_junan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蒙阴县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jsd_mengyin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临沭县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jsd_linshu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临沂市</w:t>
            </w:r>
            <w:r w:rsidRPr="001919F8">
              <w:rPr>
                <w:rFonts w:hint="eastAsia"/>
              </w:rPr>
              <w:t>经济</w:t>
            </w:r>
            <w:r w:rsidRPr="001919F8">
              <w:t>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jsd_linyikaifa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临沂市高新区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jsd_linyigaoxin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临港经济开发区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jsd_lingangjingjikaifa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沂河新</w:t>
            </w:r>
            <w:r w:rsidRPr="001919F8"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yihexin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德州市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德州市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jsd_dezhou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德州市</w:t>
            </w:r>
            <w:r w:rsidRPr="001919F8">
              <w:t>德城区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jsd_decheng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德州市</w:t>
            </w:r>
            <w:r w:rsidRPr="001919F8">
              <w:t>陵城区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jsd_lingcheng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天衢新区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tianquxinqu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宁津县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jsd_ningjin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庆云县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jsd_qingyun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临邑县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jsd_linyixian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齐河县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jsd_qihe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平原县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jsd_pingyuan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夏津县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jsd_xiajin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武城县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jsd_wucheng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乐陵市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jsd_leling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禹城市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jsd_yucheng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聊城市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聊城市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jsd_liaocheng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聊城市</w:t>
            </w:r>
            <w:r w:rsidRPr="001919F8">
              <w:t>东昌府区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jsd_dongchangfu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茌平</w:t>
            </w:r>
            <w:r w:rsidRPr="001919F8">
              <w:rPr>
                <w:rFonts w:hint="eastAsia"/>
              </w:rPr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jsd_chiping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聊城市开发区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jsd_liaochengkaifa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聊城市高新区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liaochenggaoxin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江北水城旅游度假区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jsd_jiangbeilvyou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阳谷县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jsd_yanggu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莘县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jsd_shenxian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东阿县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冠县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jsd_guanxian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高唐县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jsd_gaotang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临清市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jsd_linqing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滨州市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滨州市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jsd_binzhou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滨州市</w:t>
            </w:r>
            <w:r w:rsidRPr="001919F8">
              <w:t>滨城区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jsd_bincheng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滨州市</w:t>
            </w:r>
            <w:r w:rsidRPr="001919F8">
              <w:t>沾化区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jsd_zhanhua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滨州市</w:t>
            </w:r>
            <w:r w:rsidRPr="001919F8">
              <w:rPr>
                <w:rFonts w:hint="eastAsia"/>
              </w:rPr>
              <w:t>高新</w:t>
            </w:r>
            <w:r w:rsidRPr="001919F8">
              <w:t>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jsd_binzhou</w:t>
            </w:r>
            <w:r w:rsidRPr="001919F8">
              <w:rPr>
                <w:rFonts w:hint="eastAsia"/>
              </w:rPr>
              <w:t>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惠民县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jsd_huimin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阳信县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jsd_yangxin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无棣县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jsd_wudi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博兴县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jsd_boxing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邹平</w:t>
            </w:r>
            <w:r w:rsidRPr="001919F8">
              <w:rPr>
                <w:rFonts w:hint="eastAsia"/>
              </w:rPr>
              <w:t>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jsd_zouping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菏泽市</w:t>
            </w:r>
          </w:p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菏泽市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jsd_heze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菏泽市</w:t>
            </w:r>
            <w:r w:rsidRPr="001919F8">
              <w:t>牡丹区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jsd_mudan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rPr>
                <w:rFonts w:hint="eastAsia"/>
              </w:rPr>
              <w:t>菏泽市</w:t>
            </w:r>
            <w:r w:rsidRPr="001919F8">
              <w:t>定陶区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jsd_dingtao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菏泽市高新区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jsd_hezegaoxin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菏泽市开发区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jsd_hezekaifa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曹县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jsd_cao</w:t>
            </w:r>
            <w:r w:rsidRPr="001919F8">
              <w:rPr>
                <w:rFonts w:hint="eastAsia"/>
              </w:rPr>
              <w:t>xian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单县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</w:t>
            </w:r>
            <w:r w:rsidRPr="001919F8">
              <w:rPr>
                <w:rFonts w:hint="eastAsia"/>
              </w:rPr>
              <w:t>shanxia</w:t>
            </w:r>
            <w:r w:rsidRPr="001919F8">
              <w:t>n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成武县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jsd_chengwu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巨野县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jsd_juye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郓城县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jsd_yuncheng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鄄城县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jsd_juancheng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>
            <w:r w:rsidRPr="001919F8">
              <w:t>东明县</w:t>
            </w:r>
          </w:p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>
            <w:r w:rsidRPr="001919F8">
              <w:t>jsd_dongming</w:t>
            </w:r>
          </w:p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/>
        </w:tc>
      </w:tr>
      <w:tr w:rsidR="00536345" w:rsidRPr="001919F8" w:rsidTr="00A4033F">
        <w:trPr>
          <w:trHeight w:val="300"/>
          <w:jc w:val="center"/>
        </w:trPr>
        <w:tc>
          <w:tcPr>
            <w:tcW w:w="1143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10" w:type="dxa"/>
            <w:shd w:val="clear" w:color="auto" w:fill="FFFFFF"/>
            <w:noWrap/>
            <w:vAlign w:val="center"/>
          </w:tcPr>
          <w:p w:rsidR="00536345" w:rsidRPr="001919F8" w:rsidRDefault="00536345" w:rsidP="00D646CC"/>
        </w:tc>
        <w:tc>
          <w:tcPr>
            <w:tcW w:w="3170" w:type="dxa"/>
            <w:shd w:val="clear" w:color="auto" w:fill="FFFFFF"/>
            <w:vAlign w:val="center"/>
          </w:tcPr>
          <w:p w:rsidR="00536345" w:rsidRPr="001919F8" w:rsidRDefault="00536345" w:rsidP="00D646CC"/>
        </w:tc>
      </w:tr>
    </w:tbl>
    <w:p w:rsidR="00B71FBE" w:rsidRDefault="00B71FBE" w:rsidP="00CD6FD8">
      <w:pPr>
        <w:spacing w:line="600" w:lineRule="exact"/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B71FBE" w:rsidSect="00ED7BA4">
      <w:footerReference w:type="default" r:id="rId7"/>
      <w:pgSz w:w="11850" w:h="16838"/>
      <w:pgMar w:top="1440" w:right="1800" w:bottom="1440" w:left="1800" w:header="851" w:footer="850" w:gutter="0"/>
      <w:pgNumType w:fmt="numberInDash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302" w:rsidRDefault="00FC4302">
      <w:r>
        <w:separator/>
      </w:r>
    </w:p>
  </w:endnote>
  <w:endnote w:type="continuationSeparator" w:id="1">
    <w:p w:rsidR="00FC4302" w:rsidRDefault="00FC4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CC" w:rsidRDefault="00D646CC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9822E5" w:rsidRPr="009822E5">
      <w:rPr>
        <w:noProof/>
      </w:rPr>
      <w:t>- 1 -</w:t>
    </w:r>
    <w:r>
      <w:rPr>
        <w:sz w:val="28"/>
        <w:szCs w:val="28"/>
      </w:rPr>
      <w:fldChar w:fldCharType="end"/>
    </w:r>
  </w:p>
  <w:p w:rsidR="00D646CC" w:rsidRDefault="00D646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302" w:rsidRDefault="00FC4302">
      <w:r>
        <w:separator/>
      </w:r>
    </w:p>
  </w:footnote>
  <w:footnote w:type="continuationSeparator" w:id="1">
    <w:p w:rsidR="00FC4302" w:rsidRDefault="00FC43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6608"/>
    <w:rsid w:val="9EF8F0E6"/>
    <w:rsid w:val="AE0E21ED"/>
    <w:rsid w:val="AFA1CF99"/>
    <w:rsid w:val="AFB6BB9B"/>
    <w:rsid w:val="B6EB3DC9"/>
    <w:rsid w:val="BFFFEAC2"/>
    <w:rsid w:val="D7BD4116"/>
    <w:rsid w:val="EBFF0E77"/>
    <w:rsid w:val="F4BD27EC"/>
    <w:rsid w:val="F5FC5194"/>
    <w:rsid w:val="FFAB5129"/>
    <w:rsid w:val="FFE59C0F"/>
    <w:rsid w:val="FFFBD0CD"/>
    <w:rsid w:val="000150B2"/>
    <w:rsid w:val="00026F1F"/>
    <w:rsid w:val="00046904"/>
    <w:rsid w:val="00066608"/>
    <w:rsid w:val="000F7419"/>
    <w:rsid w:val="0011047D"/>
    <w:rsid w:val="001245C4"/>
    <w:rsid w:val="00182991"/>
    <w:rsid w:val="00193BF0"/>
    <w:rsid w:val="00197575"/>
    <w:rsid w:val="001B6804"/>
    <w:rsid w:val="001F13F5"/>
    <w:rsid w:val="0020396E"/>
    <w:rsid w:val="002071D3"/>
    <w:rsid w:val="00214111"/>
    <w:rsid w:val="00293900"/>
    <w:rsid w:val="002B3E8A"/>
    <w:rsid w:val="002B53FB"/>
    <w:rsid w:val="002D0B6F"/>
    <w:rsid w:val="002E4ADD"/>
    <w:rsid w:val="002E61DA"/>
    <w:rsid w:val="002E7EA9"/>
    <w:rsid w:val="00313458"/>
    <w:rsid w:val="003376AB"/>
    <w:rsid w:val="003A5756"/>
    <w:rsid w:val="00436009"/>
    <w:rsid w:val="0046785F"/>
    <w:rsid w:val="00496471"/>
    <w:rsid w:val="004B28CE"/>
    <w:rsid w:val="00514F1A"/>
    <w:rsid w:val="00536345"/>
    <w:rsid w:val="005A0039"/>
    <w:rsid w:val="005C0C22"/>
    <w:rsid w:val="005E2A6A"/>
    <w:rsid w:val="006017D2"/>
    <w:rsid w:val="0061698C"/>
    <w:rsid w:val="00626140"/>
    <w:rsid w:val="006360FB"/>
    <w:rsid w:val="00665E55"/>
    <w:rsid w:val="0069390E"/>
    <w:rsid w:val="006B7F56"/>
    <w:rsid w:val="006D5C33"/>
    <w:rsid w:val="006F456A"/>
    <w:rsid w:val="00700ADA"/>
    <w:rsid w:val="0070665F"/>
    <w:rsid w:val="0074545A"/>
    <w:rsid w:val="00763AC1"/>
    <w:rsid w:val="007718A4"/>
    <w:rsid w:val="00796699"/>
    <w:rsid w:val="007C1C29"/>
    <w:rsid w:val="007C4C57"/>
    <w:rsid w:val="007E1BEF"/>
    <w:rsid w:val="007E3537"/>
    <w:rsid w:val="007F625B"/>
    <w:rsid w:val="00804F26"/>
    <w:rsid w:val="00830A63"/>
    <w:rsid w:val="00830B1D"/>
    <w:rsid w:val="00857990"/>
    <w:rsid w:val="00860107"/>
    <w:rsid w:val="008B2A03"/>
    <w:rsid w:val="0095139A"/>
    <w:rsid w:val="009809BE"/>
    <w:rsid w:val="009822E5"/>
    <w:rsid w:val="00982E99"/>
    <w:rsid w:val="009848DB"/>
    <w:rsid w:val="00994CC4"/>
    <w:rsid w:val="009A1D55"/>
    <w:rsid w:val="009B2AF3"/>
    <w:rsid w:val="009C79B2"/>
    <w:rsid w:val="009D69DF"/>
    <w:rsid w:val="009F31B7"/>
    <w:rsid w:val="00A12124"/>
    <w:rsid w:val="00A35D5F"/>
    <w:rsid w:val="00A4033F"/>
    <w:rsid w:val="00A41446"/>
    <w:rsid w:val="00A672FB"/>
    <w:rsid w:val="00B51A8F"/>
    <w:rsid w:val="00B71FBE"/>
    <w:rsid w:val="00B86E5A"/>
    <w:rsid w:val="00BC6031"/>
    <w:rsid w:val="00BD192D"/>
    <w:rsid w:val="00C0102B"/>
    <w:rsid w:val="00C0790D"/>
    <w:rsid w:val="00C31585"/>
    <w:rsid w:val="00C56258"/>
    <w:rsid w:val="00C7479E"/>
    <w:rsid w:val="00C9755C"/>
    <w:rsid w:val="00CA38B1"/>
    <w:rsid w:val="00CC5872"/>
    <w:rsid w:val="00CD6FD8"/>
    <w:rsid w:val="00D10E3B"/>
    <w:rsid w:val="00D22AF9"/>
    <w:rsid w:val="00D30F52"/>
    <w:rsid w:val="00D646CC"/>
    <w:rsid w:val="00D72645"/>
    <w:rsid w:val="00D9709C"/>
    <w:rsid w:val="00E20BA2"/>
    <w:rsid w:val="00E30D8C"/>
    <w:rsid w:val="00E33D11"/>
    <w:rsid w:val="00E45E65"/>
    <w:rsid w:val="00E72F91"/>
    <w:rsid w:val="00EB3E4B"/>
    <w:rsid w:val="00ED123C"/>
    <w:rsid w:val="00ED7BA4"/>
    <w:rsid w:val="00EE30AC"/>
    <w:rsid w:val="00F7109E"/>
    <w:rsid w:val="00F8684D"/>
    <w:rsid w:val="00F9271E"/>
    <w:rsid w:val="00FA437A"/>
    <w:rsid w:val="00FC3181"/>
    <w:rsid w:val="00FC4302"/>
    <w:rsid w:val="00FD195B"/>
    <w:rsid w:val="00FD3D63"/>
    <w:rsid w:val="00FD6D71"/>
    <w:rsid w:val="00FF5856"/>
    <w:rsid w:val="01A57EEB"/>
    <w:rsid w:val="03015B27"/>
    <w:rsid w:val="0C6E2E50"/>
    <w:rsid w:val="13683B53"/>
    <w:rsid w:val="17FE412E"/>
    <w:rsid w:val="18F50383"/>
    <w:rsid w:val="1AB62E35"/>
    <w:rsid w:val="1B1C66AA"/>
    <w:rsid w:val="1B876BD4"/>
    <w:rsid w:val="1D0A60B3"/>
    <w:rsid w:val="1FE66B9A"/>
    <w:rsid w:val="217B030D"/>
    <w:rsid w:val="21BD0080"/>
    <w:rsid w:val="232D217D"/>
    <w:rsid w:val="24C86618"/>
    <w:rsid w:val="25BD931C"/>
    <w:rsid w:val="286C134F"/>
    <w:rsid w:val="2CD5539D"/>
    <w:rsid w:val="2FFDA19B"/>
    <w:rsid w:val="37FC1E27"/>
    <w:rsid w:val="39380B6B"/>
    <w:rsid w:val="3B6F5A16"/>
    <w:rsid w:val="3D5524B6"/>
    <w:rsid w:val="3F6F173A"/>
    <w:rsid w:val="45953FB2"/>
    <w:rsid w:val="48FF3FE4"/>
    <w:rsid w:val="4DFDBCC2"/>
    <w:rsid w:val="4E3C4E24"/>
    <w:rsid w:val="4F006555"/>
    <w:rsid w:val="4FB13249"/>
    <w:rsid w:val="522B3EE6"/>
    <w:rsid w:val="58981AF1"/>
    <w:rsid w:val="5ED14BDC"/>
    <w:rsid w:val="5EFE6773"/>
    <w:rsid w:val="648A6492"/>
    <w:rsid w:val="655B3595"/>
    <w:rsid w:val="677DABD6"/>
    <w:rsid w:val="67F7245A"/>
    <w:rsid w:val="6A7B2B47"/>
    <w:rsid w:val="6A7C1170"/>
    <w:rsid w:val="6FF5447C"/>
    <w:rsid w:val="72F3B186"/>
    <w:rsid w:val="74275D27"/>
    <w:rsid w:val="79327EB8"/>
    <w:rsid w:val="7AF70BAA"/>
    <w:rsid w:val="7B5D789F"/>
    <w:rsid w:val="7CDBC5A3"/>
    <w:rsid w:val="7DCF743C"/>
    <w:rsid w:val="7F5D8FDC"/>
    <w:rsid w:val="7FBE1229"/>
    <w:rsid w:val="7FFF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BA4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D7B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7BA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D7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rsid w:val="00ED7BA4"/>
    <w:pPr>
      <w:spacing w:before="240" w:after="60" w:line="312" w:lineRule="auto"/>
      <w:jc w:val="center"/>
      <w:outlineLvl w:val="1"/>
    </w:pPr>
    <w:rPr>
      <w:rFonts w:ascii="Calibri Light" w:hAnsi="Calibri Light" w:cs="黑体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unhideWhenUsed/>
    <w:qFormat/>
    <w:rsid w:val="00ED7BA4"/>
    <w:pPr>
      <w:spacing w:before="100" w:beforeAutospacing="1" w:after="100" w:afterAutospacing="1"/>
    </w:pPr>
  </w:style>
  <w:style w:type="paragraph" w:styleId="a8">
    <w:name w:val="Title"/>
    <w:basedOn w:val="a"/>
    <w:next w:val="a"/>
    <w:link w:val="Char3"/>
    <w:uiPriority w:val="10"/>
    <w:qFormat/>
    <w:rsid w:val="00ED7BA4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character" w:styleId="a9">
    <w:name w:val="Strong"/>
    <w:uiPriority w:val="22"/>
    <w:qFormat/>
    <w:rsid w:val="00ED7BA4"/>
    <w:rPr>
      <w:b/>
      <w:bCs/>
    </w:rPr>
  </w:style>
  <w:style w:type="character" w:customStyle="1" w:styleId="Char1">
    <w:name w:val="页眉 Char"/>
    <w:link w:val="a5"/>
    <w:uiPriority w:val="99"/>
    <w:qFormat/>
    <w:rsid w:val="00ED7BA4"/>
    <w:rPr>
      <w:rFonts w:ascii="宋体" w:eastAsia="宋体" w:hAnsi="宋体" w:cs="宋体"/>
      <w:kern w:val="0"/>
      <w:sz w:val="18"/>
      <w:szCs w:val="18"/>
    </w:rPr>
  </w:style>
  <w:style w:type="character" w:customStyle="1" w:styleId="Char0">
    <w:name w:val="页脚 Char"/>
    <w:link w:val="a4"/>
    <w:uiPriority w:val="99"/>
    <w:qFormat/>
    <w:rsid w:val="00ED7BA4"/>
    <w:rPr>
      <w:rFonts w:ascii="宋体" w:eastAsia="宋体" w:hAnsi="宋体" w:cs="宋体"/>
      <w:kern w:val="0"/>
      <w:sz w:val="18"/>
      <w:szCs w:val="18"/>
    </w:rPr>
  </w:style>
  <w:style w:type="character" w:customStyle="1" w:styleId="Char3">
    <w:name w:val="标题 Char"/>
    <w:link w:val="a8"/>
    <w:uiPriority w:val="10"/>
    <w:qFormat/>
    <w:rsid w:val="00ED7BA4"/>
    <w:rPr>
      <w:rFonts w:ascii="Calibri Light" w:eastAsia="宋体" w:hAnsi="Calibri Light" w:cs="黑体"/>
      <w:b/>
      <w:bCs/>
      <w:kern w:val="0"/>
      <w:sz w:val="32"/>
      <w:szCs w:val="32"/>
    </w:rPr>
  </w:style>
  <w:style w:type="character" w:customStyle="1" w:styleId="Char2">
    <w:name w:val="副标题 Char"/>
    <w:link w:val="a6"/>
    <w:uiPriority w:val="11"/>
    <w:qFormat/>
    <w:rsid w:val="00ED7BA4"/>
    <w:rPr>
      <w:rFonts w:ascii="Calibri Light" w:eastAsia="宋体" w:hAnsi="Calibri Light" w:cs="黑体"/>
      <w:b/>
      <w:bCs/>
      <w:kern w:val="28"/>
      <w:sz w:val="32"/>
      <w:szCs w:val="32"/>
    </w:rPr>
  </w:style>
  <w:style w:type="character" w:customStyle="1" w:styleId="Char">
    <w:name w:val="批注框文本 Char"/>
    <w:link w:val="a3"/>
    <w:uiPriority w:val="99"/>
    <w:semiHidden/>
    <w:qFormat/>
    <w:rsid w:val="00ED7BA4"/>
    <w:rPr>
      <w:rFonts w:ascii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1109</Words>
  <Characters>6323</Characters>
  <Application>Microsoft Office Word</Application>
  <DocSecurity>0</DocSecurity>
  <Lines>52</Lines>
  <Paragraphs>14</Paragraphs>
  <ScaleCrop>false</ScaleCrop>
  <Company>china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山东省水利厅  中国人民银行济南分行关于</dc:title>
  <dc:creator>Administrator</dc:creator>
  <cp:lastModifiedBy>郑龙跃</cp:lastModifiedBy>
  <cp:revision>23</cp:revision>
  <cp:lastPrinted>2022-06-17T02:07:00Z</cp:lastPrinted>
  <dcterms:created xsi:type="dcterms:W3CDTF">2022-05-20T09:29:00Z</dcterms:created>
  <dcterms:modified xsi:type="dcterms:W3CDTF">2022-08-10T09:25:00Z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9092E719CFB147E1B5B2A1D46507D36A</vt:lpwstr>
  </property>
</Properties>
</file>